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0500" w14:textId="4C6D946F" w:rsidR="001F511E" w:rsidRDefault="001F511E" w:rsidP="009E50FF">
      <w:pPr>
        <w:pStyle w:val="Title"/>
        <w:rPr>
          <w:sz w:val="28"/>
          <w:szCs w:val="28"/>
        </w:rPr>
      </w:pPr>
      <w:r>
        <w:rPr>
          <w:rFonts w:ascii="Titillium" w:hAnsi="Titillium"/>
          <w:noProof/>
          <w:lang w:eastAsia="it-IT"/>
        </w:rPr>
        <w:drawing>
          <wp:anchor distT="0" distB="0" distL="114300" distR="114300" simplePos="0" relativeHeight="251658240" behindDoc="0" locked="0" layoutInCell="1" allowOverlap="1" wp14:anchorId="22E45273" wp14:editId="6AEA36C7">
            <wp:simplePos x="0" y="0"/>
            <wp:positionH relativeFrom="margin">
              <wp:posOffset>0</wp:posOffset>
            </wp:positionH>
            <wp:positionV relativeFrom="paragraph">
              <wp:posOffset>0</wp:posOffset>
            </wp:positionV>
            <wp:extent cx="5399405" cy="327025"/>
            <wp:effectExtent l="0" t="0" r="0" b="0"/>
            <wp:wrapNone/>
            <wp:docPr id="2" name="Immagine 2">
              <a:extLst xmlns:a="http://schemas.openxmlformats.org/drawingml/2006/main">
                <a:ext uri="{FF2B5EF4-FFF2-40B4-BE49-F238E27FC236}">
                  <a16:creationId xmlns:a16="http://schemas.microsoft.com/office/drawing/2014/main" id="{3AAD70CE-9513-46B3-8EDA-1779C05E63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scia loghi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9405" cy="327025"/>
                    </a:xfrm>
                    <a:prstGeom prst="rect">
                      <a:avLst/>
                    </a:prstGeom>
                  </pic:spPr>
                </pic:pic>
              </a:graphicData>
            </a:graphic>
          </wp:anchor>
        </w:drawing>
      </w:r>
    </w:p>
    <w:p w14:paraId="66340885" w14:textId="77777777" w:rsidR="001F511E" w:rsidRDefault="001F511E" w:rsidP="009E50FF">
      <w:pPr>
        <w:pStyle w:val="Title"/>
        <w:rPr>
          <w:sz w:val="28"/>
          <w:szCs w:val="28"/>
        </w:rPr>
      </w:pPr>
    </w:p>
    <w:p w14:paraId="182C71F1" w14:textId="457267D4" w:rsidR="009E50FF" w:rsidRPr="001F511E" w:rsidRDefault="001F511E" w:rsidP="009E50FF">
      <w:pPr>
        <w:pStyle w:val="Title"/>
        <w:rPr>
          <w:i/>
          <w:iCs/>
          <w:sz w:val="28"/>
          <w:szCs w:val="28"/>
        </w:rPr>
      </w:pPr>
      <w:r w:rsidRPr="001F511E">
        <w:rPr>
          <w:i/>
          <w:iCs/>
          <w:sz w:val="28"/>
          <w:szCs w:val="28"/>
        </w:rPr>
        <w:t xml:space="preserve">(aggiungere </w:t>
      </w:r>
      <w:r w:rsidR="009E50FF" w:rsidRPr="001F511E">
        <w:rPr>
          <w:i/>
          <w:iCs/>
          <w:sz w:val="28"/>
          <w:szCs w:val="28"/>
        </w:rPr>
        <w:t>LOG</w:t>
      </w:r>
      <w:r w:rsidRPr="001F511E">
        <w:rPr>
          <w:i/>
          <w:iCs/>
          <w:sz w:val="28"/>
          <w:szCs w:val="28"/>
        </w:rPr>
        <w:t>O</w:t>
      </w:r>
      <w:r w:rsidR="005154E6" w:rsidRPr="001F511E">
        <w:rPr>
          <w:i/>
          <w:iCs/>
          <w:sz w:val="28"/>
          <w:szCs w:val="28"/>
        </w:rPr>
        <w:t xml:space="preserve"> beneficiario</w:t>
      </w:r>
      <w:r w:rsidRPr="001F511E">
        <w:rPr>
          <w:i/>
          <w:iCs/>
          <w:sz w:val="28"/>
          <w:szCs w:val="28"/>
        </w:rPr>
        <w:t>)</w:t>
      </w:r>
      <w:r w:rsidR="005154E6" w:rsidRPr="001F511E">
        <w:rPr>
          <w:i/>
          <w:iCs/>
          <w:sz w:val="28"/>
          <w:szCs w:val="28"/>
        </w:rPr>
        <w:t xml:space="preserve"> </w:t>
      </w:r>
    </w:p>
    <w:p w14:paraId="560FEDF8" w14:textId="77777777" w:rsidR="009E50FF" w:rsidRDefault="009E50FF" w:rsidP="009E50FF">
      <w:pPr>
        <w:pStyle w:val="Title"/>
        <w:jc w:val="center"/>
        <w:rPr>
          <w:sz w:val="28"/>
          <w:szCs w:val="28"/>
        </w:rPr>
      </w:pPr>
    </w:p>
    <w:p w14:paraId="143A257A" w14:textId="7C1BEAE9" w:rsidR="009E50FF" w:rsidRDefault="009E50FF" w:rsidP="00844E9A">
      <w:pPr>
        <w:pStyle w:val="Heading1"/>
        <w:jc w:val="center"/>
      </w:pPr>
      <w:r w:rsidRPr="009E50FF">
        <w:t>RELAZIONE FINALE</w:t>
      </w:r>
    </w:p>
    <w:p w14:paraId="36C17B9A" w14:textId="77777777" w:rsidR="00A41335" w:rsidRPr="00A41335" w:rsidRDefault="00A41335" w:rsidP="00A41335"/>
    <w:p w14:paraId="42170540" w14:textId="472C9418" w:rsidR="009E50FF" w:rsidRDefault="009E50FF" w:rsidP="004B0CE8">
      <w:pPr>
        <w:pStyle w:val="Title"/>
        <w:jc w:val="both"/>
        <w:rPr>
          <w:sz w:val="28"/>
          <w:szCs w:val="28"/>
        </w:rPr>
      </w:pPr>
      <w:r w:rsidRPr="009E50FF">
        <w:rPr>
          <w:sz w:val="28"/>
          <w:szCs w:val="28"/>
        </w:rPr>
        <w:t>PR MARCHE FESR 2021/2027 – ASSE 1 – OS 1.2– AZIONE 1.2.2 – Intervento 1.2.2.2</w:t>
      </w:r>
    </w:p>
    <w:p w14:paraId="1002667E" w14:textId="69C4B4EB" w:rsidR="004A238E" w:rsidRPr="004A238E" w:rsidRDefault="004A238E" w:rsidP="004B0CE8">
      <w:pPr>
        <w:jc w:val="both"/>
      </w:pPr>
      <w:r w:rsidRPr="004A238E">
        <w:rPr>
          <w:b/>
          <w:bCs/>
          <w:i/>
          <w:iCs/>
        </w:rPr>
        <w:t>Erogazione finanziamenti a Enti locali per il dispiegamento nel territorio regionale di servizi pubblici digitali integrati</w:t>
      </w:r>
    </w:p>
    <w:p w14:paraId="6632E74B" w14:textId="6C1F5124" w:rsidR="00A41335" w:rsidRDefault="00A41335" w:rsidP="004B0CE8">
      <w:pPr>
        <w:jc w:val="both"/>
      </w:pPr>
      <w:r>
        <w:t>(BENEFICIARIO</w:t>
      </w:r>
      <w:r w:rsidR="00844E9A">
        <w:t xml:space="preserve"> </w:t>
      </w:r>
      <w:r>
        <w:t>____________</w:t>
      </w:r>
      <w:r w:rsidR="00844E9A">
        <w:t>___________________________________________________</w:t>
      </w:r>
      <w:r>
        <w:t>__)</w:t>
      </w:r>
    </w:p>
    <w:p w14:paraId="6A3317E5" w14:textId="54302C2F" w:rsidR="00A41335" w:rsidRDefault="00A41335" w:rsidP="004B0CE8">
      <w:pPr>
        <w:jc w:val="both"/>
      </w:pPr>
      <w:r>
        <w:t xml:space="preserve">(PROGETTO ID </w:t>
      </w:r>
      <w:r w:rsidR="00582D60">
        <w:t>SIGEF</w:t>
      </w:r>
      <w:r w:rsidR="00844E9A">
        <w:t xml:space="preserve"> </w:t>
      </w:r>
      <w:r>
        <w:t>_______</w:t>
      </w:r>
      <w:r w:rsidR="00844E9A">
        <w:t>_______</w:t>
      </w:r>
      <w:r>
        <w:t>____)</w:t>
      </w:r>
    </w:p>
    <w:p w14:paraId="2EBAD641" w14:textId="77777777" w:rsidR="007F73C2" w:rsidRDefault="007F73C2" w:rsidP="004B0CE8">
      <w:pPr>
        <w:jc w:val="both"/>
      </w:pPr>
    </w:p>
    <w:p w14:paraId="53BCEA5E" w14:textId="37FC7780" w:rsidR="007F73C2" w:rsidRPr="007F73C2" w:rsidRDefault="007F73C2" w:rsidP="007F73C2">
      <w:pPr>
        <w:jc w:val="both"/>
      </w:pPr>
      <w:bookmarkStart w:id="0" w:name="_Hlk213224182"/>
      <w:r w:rsidRPr="007F73C2">
        <w:t xml:space="preserve">Il sottoscritto </w:t>
      </w:r>
      <w:r w:rsidRPr="009B1C82">
        <w:t>______________________________________________________________________</w:t>
      </w:r>
      <w:r w:rsidRPr="007F73C2">
        <w:t xml:space="preserve">, in qualità di Responsabile del progetto ammesso a finanziamento nell’ambito del Bando “Servizi Digitali Integrati” della Regione Marche, con la presente si attesta di aver rispettato gli </w:t>
      </w:r>
      <w:r w:rsidRPr="007F73C2">
        <w:rPr>
          <w:b/>
          <w:bCs/>
        </w:rPr>
        <w:t>obblighi in materia di visibilità e comunicazione</w:t>
      </w:r>
      <w:r w:rsidRPr="007F73C2">
        <w:t>, previsti dall’art. 50 del Reg. (UE) 1060/2021 (</w:t>
      </w:r>
      <w:r w:rsidRPr="007F73C2">
        <w:rPr>
          <w:b/>
          <w:bCs/>
        </w:rPr>
        <w:t>punto 8.1 del bando</w:t>
      </w:r>
      <w:r w:rsidRPr="007F73C2">
        <w:t>),</w:t>
      </w:r>
    </w:p>
    <w:p w14:paraId="272A80E7" w14:textId="77777777" w:rsidR="000A45A5" w:rsidRPr="000A45A5" w:rsidRDefault="007F73C2" w:rsidP="000A45A5">
      <w:pPr>
        <w:jc w:val="both"/>
      </w:pPr>
      <w:r w:rsidRPr="007F73C2">
        <w:t xml:space="preserve">Si riportano di seguito </w:t>
      </w:r>
      <w:r w:rsidR="009B1C82" w:rsidRPr="009B1C82">
        <w:t>gli URL</w:t>
      </w:r>
      <w:r w:rsidR="000A45A5">
        <w:t xml:space="preserve">, </w:t>
      </w:r>
      <w:r w:rsidR="000A45A5" w:rsidRPr="000A45A5">
        <w:t xml:space="preserve">gli indirizzi civici e/o ulteriori indicazioni </w:t>
      </w:r>
      <w:r w:rsidR="009B1C82" w:rsidRPr="009B1C82">
        <w:t xml:space="preserve">alle vetrine digitali </w:t>
      </w:r>
      <w:r w:rsidR="000A45A5" w:rsidRPr="007F73C2">
        <w:t xml:space="preserve">del beneficiario </w:t>
      </w:r>
      <w:r w:rsidR="009B1C82" w:rsidRPr="009B1C82">
        <w:t>(siti web, totem, app mobile, segnaletica smart, ecc.)</w:t>
      </w:r>
      <w:r w:rsidRPr="007F73C2">
        <w:t xml:space="preserve"> </w:t>
      </w:r>
      <w:r w:rsidR="000A45A5" w:rsidRPr="000A45A5">
        <w:t>riportanti i loghi previsti dalle linee guida, il riferimento all’intervento PR FESR 21-27 1.2.2.2, titolo e breve descrizione del progetto locale, importo del contributo, CUP.</w:t>
      </w:r>
    </w:p>
    <w:p w14:paraId="006FD7A1" w14:textId="1BA02CFA" w:rsidR="009B1C82" w:rsidRPr="009B1C82" w:rsidRDefault="009B1C82" w:rsidP="00F931BA">
      <w:pPr>
        <w:jc w:val="both"/>
        <w:rPr>
          <w:i/>
          <w:iCs/>
        </w:rPr>
      </w:pPr>
      <w:r w:rsidRPr="009B1C82">
        <w:rPr>
          <w:i/>
          <w:iCs/>
        </w:rPr>
        <w:t xml:space="preserve">(e.g. Sito web del </w:t>
      </w:r>
      <w:r>
        <w:rPr>
          <w:i/>
          <w:iCs/>
        </w:rPr>
        <w:t>C</w:t>
      </w:r>
      <w:r w:rsidRPr="009B1C82">
        <w:rPr>
          <w:i/>
          <w:iCs/>
        </w:rPr>
        <w:t>omune di … raggiungibile all’indirizzo https://... con riferimenti</w:t>
      </w:r>
      <w:r w:rsidR="00F931BA">
        <w:rPr>
          <w:i/>
          <w:iCs/>
        </w:rPr>
        <w:t xml:space="preserve"> di cui sopra</w:t>
      </w:r>
      <w:r w:rsidRPr="009B1C82">
        <w:rPr>
          <w:i/>
          <w:iCs/>
        </w:rPr>
        <w:t xml:space="preserve"> nel piè di pagina; App mobile “Info turistiche” pubblicata sugli store agli indirizzi https://... e https://... </w:t>
      </w:r>
      <w:r w:rsidR="00F931BA">
        <w:rPr>
          <w:i/>
          <w:iCs/>
        </w:rPr>
        <w:t>c</w:t>
      </w:r>
      <w:r w:rsidRPr="009B1C82">
        <w:rPr>
          <w:i/>
          <w:iCs/>
        </w:rPr>
        <w:t xml:space="preserve">on riferimenti nella schermata iniziale dell’app; Totem turistico digitale posizionato in via …con </w:t>
      </w:r>
      <w:r w:rsidR="00F931BA" w:rsidRPr="009B1C82">
        <w:rPr>
          <w:i/>
          <w:iCs/>
        </w:rPr>
        <w:t>riferimenti</w:t>
      </w:r>
      <w:r w:rsidR="000A45A5">
        <w:rPr>
          <w:i/>
          <w:iCs/>
        </w:rPr>
        <w:t xml:space="preserve"> informativi</w:t>
      </w:r>
      <w:r w:rsidR="00F931BA" w:rsidRPr="009B1C82">
        <w:rPr>
          <w:i/>
          <w:iCs/>
        </w:rPr>
        <w:t xml:space="preserve"> </w:t>
      </w:r>
      <w:r w:rsidRPr="009B1C82">
        <w:rPr>
          <w:i/>
          <w:iCs/>
        </w:rPr>
        <w:t>presenti alla base</w:t>
      </w:r>
      <w:r w:rsidR="000A45A5">
        <w:rPr>
          <w:i/>
          <w:iCs/>
        </w:rPr>
        <w:t xml:space="preserve"> / nello schermo/…</w:t>
      </w:r>
      <w:r w:rsidRPr="009B1C82">
        <w:rPr>
          <w:i/>
          <w:iCs/>
        </w:rPr>
        <w:t>)</w:t>
      </w:r>
    </w:p>
    <w:bookmarkEnd w:id="0"/>
    <w:p w14:paraId="3A846019" w14:textId="1D16AD44" w:rsidR="007F73C2" w:rsidRPr="007F73C2" w:rsidRDefault="009B1C82" w:rsidP="007F73C2">
      <w:pPr>
        <w:jc w:val="both"/>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AF822" w14:textId="77777777" w:rsidR="007F73C2" w:rsidRDefault="007F73C2" w:rsidP="004B0CE8">
      <w:pPr>
        <w:jc w:val="both"/>
      </w:pPr>
    </w:p>
    <w:p w14:paraId="72B6F069" w14:textId="09AD6501" w:rsidR="009E50FF" w:rsidRDefault="00582D60" w:rsidP="00844E9A">
      <w:pPr>
        <w:pStyle w:val="Heading2"/>
      </w:pPr>
      <w:r>
        <w:t>D</w:t>
      </w:r>
      <w:r w:rsidR="00A25C95">
        <w:t>escri</w:t>
      </w:r>
      <w:r w:rsidR="009E50FF">
        <w:t>zione</w:t>
      </w:r>
      <w:r w:rsidR="00A25C95">
        <w:t xml:space="preserve"> del progetto realizzato</w:t>
      </w:r>
    </w:p>
    <w:p w14:paraId="7EF304BA" w14:textId="20A149A7" w:rsidR="00A41335" w:rsidRDefault="00A41335" w:rsidP="004B0CE8">
      <w:pPr>
        <w:pStyle w:val="Subtitle"/>
        <w:jc w:val="both"/>
        <w:rPr>
          <w:rFonts w:eastAsiaTheme="minorHAnsi" w:cstheme="minorBidi"/>
          <w:color w:val="auto"/>
          <w:spacing w:val="0"/>
          <w:sz w:val="22"/>
          <w:szCs w:val="22"/>
        </w:rPr>
      </w:pPr>
      <w:r w:rsidRPr="00A25C95">
        <w:rPr>
          <w:rFonts w:asciiTheme="majorHAnsi" w:hAnsiTheme="majorHAnsi"/>
          <w:sz w:val="20"/>
          <w:szCs w:val="20"/>
        </w:rPr>
        <w:t>Titolo Progetto del Beneficiario</w:t>
      </w:r>
      <w:r>
        <w:rPr>
          <w:rFonts w:asciiTheme="majorHAnsi" w:hAnsiTheme="majorHAnsi"/>
          <w:sz w:val="20"/>
          <w:szCs w:val="20"/>
        </w:rPr>
        <w:t xml:space="preserve"> </w:t>
      </w:r>
      <w:r w:rsidR="00844E9A" w:rsidRPr="00844E9A">
        <w:rPr>
          <w:rFonts w:eastAsiaTheme="minorHAnsi" w:cstheme="minorBidi"/>
          <w:color w:val="auto"/>
          <w:spacing w:val="0"/>
          <w:sz w:val="22"/>
          <w:szCs w:val="22"/>
        </w:rPr>
        <w:t>_______________________________</w:t>
      </w:r>
      <w:r w:rsidR="00844E9A">
        <w:rPr>
          <w:rFonts w:eastAsiaTheme="minorHAnsi" w:cstheme="minorBidi"/>
          <w:color w:val="auto"/>
          <w:spacing w:val="0"/>
          <w:sz w:val="22"/>
          <w:szCs w:val="22"/>
        </w:rPr>
        <w:t>_________</w:t>
      </w:r>
      <w:r w:rsidR="00844E9A" w:rsidRPr="00844E9A">
        <w:rPr>
          <w:rFonts w:eastAsiaTheme="minorHAnsi" w:cstheme="minorBidi"/>
          <w:color w:val="auto"/>
          <w:spacing w:val="0"/>
          <w:sz w:val="22"/>
          <w:szCs w:val="22"/>
        </w:rPr>
        <w:t>__________________________</w:t>
      </w:r>
    </w:p>
    <w:p w14:paraId="037587B6" w14:textId="4E4B2E3F" w:rsidR="003A3E4E" w:rsidRPr="00A05497" w:rsidRDefault="003A3E4E" w:rsidP="003A3E4E">
      <w:pPr>
        <w:pStyle w:val="Subtitle"/>
        <w:jc w:val="both"/>
        <w:rPr>
          <w:rFonts w:eastAsiaTheme="minorHAnsi" w:cstheme="minorBidi"/>
          <w:color w:val="auto"/>
          <w:spacing w:val="0"/>
          <w:sz w:val="22"/>
          <w:szCs w:val="22"/>
        </w:rPr>
      </w:pPr>
      <w:r w:rsidRPr="00A05497">
        <w:rPr>
          <w:rFonts w:asciiTheme="majorHAnsi" w:hAnsiTheme="majorHAnsi"/>
          <w:sz w:val="20"/>
          <w:szCs w:val="20"/>
        </w:rPr>
        <w:t xml:space="preserve">Data di avvio effettivo </w:t>
      </w:r>
      <w:r w:rsidRPr="001C240E">
        <w:rPr>
          <w:rFonts w:asciiTheme="majorHAnsi" w:hAnsiTheme="majorHAnsi"/>
          <w:sz w:val="20"/>
          <w:szCs w:val="20"/>
        </w:rPr>
        <w:t>(</w:t>
      </w:r>
      <w:r w:rsidR="00D0277A" w:rsidRPr="001C240E">
        <w:rPr>
          <w:rFonts w:asciiTheme="majorHAnsi" w:hAnsiTheme="majorHAnsi"/>
          <w:sz w:val="20"/>
          <w:szCs w:val="20"/>
        </w:rPr>
        <w:t>data di avvio esecuzione contratto</w:t>
      </w:r>
      <w:r w:rsidR="00002F84" w:rsidRPr="001C240E">
        <w:rPr>
          <w:rFonts w:asciiTheme="majorHAnsi" w:hAnsiTheme="majorHAnsi"/>
          <w:sz w:val="20"/>
          <w:szCs w:val="20"/>
        </w:rPr>
        <w:t xml:space="preserve"> di appalto – </w:t>
      </w:r>
      <w:proofErr w:type="spellStart"/>
      <w:r w:rsidR="00002F84" w:rsidRPr="001C240E">
        <w:rPr>
          <w:rFonts w:asciiTheme="majorHAnsi" w:hAnsiTheme="majorHAnsi"/>
          <w:sz w:val="20"/>
          <w:szCs w:val="20"/>
        </w:rPr>
        <w:t>rif.</w:t>
      </w:r>
      <w:proofErr w:type="spellEnd"/>
      <w:r w:rsidR="00002F84" w:rsidRPr="001C240E">
        <w:rPr>
          <w:rFonts w:asciiTheme="majorHAnsi" w:hAnsiTheme="majorHAnsi"/>
          <w:sz w:val="20"/>
          <w:szCs w:val="20"/>
        </w:rPr>
        <w:t xml:space="preserve"> art 5</w:t>
      </w:r>
      <w:r w:rsidR="001E133B" w:rsidRPr="001C240E">
        <w:rPr>
          <w:rFonts w:asciiTheme="majorHAnsi" w:hAnsiTheme="majorHAnsi"/>
          <w:sz w:val="20"/>
          <w:szCs w:val="20"/>
        </w:rPr>
        <w:t xml:space="preserve"> del </w:t>
      </w:r>
      <w:r w:rsidR="00E65200" w:rsidRPr="001C240E">
        <w:rPr>
          <w:rFonts w:asciiTheme="majorHAnsi" w:hAnsiTheme="majorHAnsi"/>
          <w:sz w:val="20"/>
          <w:szCs w:val="20"/>
        </w:rPr>
        <w:t>Bando</w:t>
      </w:r>
      <w:r w:rsidRPr="001C240E">
        <w:rPr>
          <w:rFonts w:asciiTheme="majorHAnsi" w:hAnsiTheme="majorHAnsi"/>
          <w:sz w:val="20"/>
          <w:szCs w:val="20"/>
        </w:rPr>
        <w:t xml:space="preserve">) </w:t>
      </w:r>
      <w:r w:rsidRPr="00A05497">
        <w:rPr>
          <w:rFonts w:eastAsiaTheme="minorHAnsi" w:cstheme="minorBidi"/>
          <w:color w:val="auto"/>
          <w:spacing w:val="0"/>
          <w:sz w:val="22"/>
          <w:szCs w:val="22"/>
        </w:rPr>
        <w:t xml:space="preserve">_______________________     </w:t>
      </w:r>
    </w:p>
    <w:p w14:paraId="4EE3F11C" w14:textId="55CB47D9" w:rsidR="003A3E4E" w:rsidRPr="00AF295E" w:rsidRDefault="003A3E4E" w:rsidP="003A3E4E">
      <w:pPr>
        <w:pStyle w:val="Subtitle"/>
        <w:jc w:val="both"/>
        <w:rPr>
          <w:rFonts w:asciiTheme="majorHAnsi" w:hAnsiTheme="majorHAnsi"/>
          <w:sz w:val="20"/>
          <w:szCs w:val="20"/>
        </w:rPr>
      </w:pPr>
      <w:r w:rsidRPr="001C240E">
        <w:rPr>
          <w:rFonts w:asciiTheme="majorHAnsi" w:hAnsiTheme="majorHAnsi"/>
          <w:sz w:val="20"/>
          <w:szCs w:val="20"/>
        </w:rPr>
        <w:t>Data di conclusione effettiva (</w:t>
      </w:r>
      <w:r w:rsidR="00D0277A" w:rsidRPr="001C240E">
        <w:rPr>
          <w:rFonts w:asciiTheme="majorHAnsi" w:hAnsiTheme="majorHAnsi"/>
          <w:sz w:val="20"/>
          <w:szCs w:val="20"/>
        </w:rPr>
        <w:t>data del certificato di collaudo/fine lavori</w:t>
      </w:r>
      <w:r w:rsidR="00002F84" w:rsidRPr="001C240E">
        <w:rPr>
          <w:rFonts w:asciiTheme="majorHAnsi" w:hAnsiTheme="majorHAnsi"/>
          <w:sz w:val="20"/>
          <w:szCs w:val="20"/>
        </w:rPr>
        <w:t xml:space="preserve"> – </w:t>
      </w:r>
      <w:proofErr w:type="spellStart"/>
      <w:r w:rsidR="00002F84" w:rsidRPr="001C240E">
        <w:rPr>
          <w:rFonts w:asciiTheme="majorHAnsi" w:hAnsiTheme="majorHAnsi"/>
          <w:sz w:val="20"/>
          <w:szCs w:val="20"/>
        </w:rPr>
        <w:t>rif.</w:t>
      </w:r>
      <w:proofErr w:type="spellEnd"/>
      <w:r w:rsidR="00002F84" w:rsidRPr="001C240E">
        <w:rPr>
          <w:rFonts w:asciiTheme="majorHAnsi" w:hAnsiTheme="majorHAnsi"/>
          <w:sz w:val="20"/>
          <w:szCs w:val="20"/>
        </w:rPr>
        <w:t xml:space="preserve"> art. 5</w:t>
      </w:r>
      <w:r w:rsidR="00E65200" w:rsidRPr="001C240E">
        <w:rPr>
          <w:rFonts w:asciiTheme="majorHAnsi" w:hAnsiTheme="majorHAnsi"/>
          <w:sz w:val="20"/>
          <w:szCs w:val="20"/>
        </w:rPr>
        <w:t xml:space="preserve"> del Bando</w:t>
      </w:r>
      <w:r w:rsidRPr="001C240E">
        <w:rPr>
          <w:rFonts w:asciiTheme="majorHAnsi" w:hAnsiTheme="majorHAnsi"/>
          <w:sz w:val="20"/>
          <w:szCs w:val="20"/>
        </w:rPr>
        <w:t xml:space="preserve">) </w:t>
      </w:r>
      <w:r w:rsidRPr="00A05497">
        <w:rPr>
          <w:rFonts w:eastAsiaTheme="minorHAnsi" w:cstheme="minorBidi"/>
          <w:color w:val="auto"/>
          <w:spacing w:val="0"/>
          <w:sz w:val="22"/>
          <w:szCs w:val="22"/>
        </w:rPr>
        <w:t>_______________________</w:t>
      </w:r>
    </w:p>
    <w:p w14:paraId="0557A4A2" w14:textId="48355A8F" w:rsidR="00A41335" w:rsidRDefault="00582D60" w:rsidP="004B0CE8">
      <w:pPr>
        <w:pStyle w:val="Subtitle"/>
        <w:jc w:val="both"/>
        <w:rPr>
          <w:rFonts w:asciiTheme="majorHAnsi" w:hAnsiTheme="majorHAnsi"/>
          <w:sz w:val="20"/>
          <w:szCs w:val="20"/>
        </w:rPr>
      </w:pPr>
      <w:r>
        <w:rPr>
          <w:rFonts w:asciiTheme="majorHAnsi" w:hAnsiTheme="majorHAnsi"/>
          <w:sz w:val="20"/>
          <w:szCs w:val="20"/>
        </w:rPr>
        <w:lastRenderedPageBreak/>
        <w:t>Breve d</w:t>
      </w:r>
      <w:r w:rsidR="00A41335">
        <w:rPr>
          <w:rFonts w:asciiTheme="majorHAnsi" w:hAnsiTheme="majorHAnsi"/>
          <w:sz w:val="20"/>
          <w:szCs w:val="20"/>
        </w:rPr>
        <w:t xml:space="preserve">escrizione </w:t>
      </w:r>
      <w:r w:rsidR="00844E9A">
        <w:rPr>
          <w:rFonts w:asciiTheme="majorHAnsi" w:hAnsiTheme="majorHAnsi"/>
          <w:sz w:val="20"/>
          <w:szCs w:val="20"/>
        </w:rPr>
        <w:t xml:space="preserve">dei principali risultati ottenuti </w:t>
      </w:r>
      <w:r w:rsidR="00A41335" w:rsidRPr="00D55C26">
        <w:rPr>
          <w:rFonts w:asciiTheme="majorHAnsi" w:hAnsiTheme="majorHAnsi"/>
          <w:i/>
          <w:iCs/>
          <w:sz w:val="20"/>
          <w:szCs w:val="20"/>
        </w:rPr>
        <w:t>(</w:t>
      </w:r>
      <w:r w:rsidR="009446E9">
        <w:rPr>
          <w:rFonts w:asciiTheme="majorHAnsi" w:hAnsiTheme="majorHAnsi"/>
          <w:i/>
          <w:iCs/>
          <w:sz w:val="20"/>
          <w:szCs w:val="20"/>
        </w:rPr>
        <w:t xml:space="preserve">scopo sintetico del progetto, </w:t>
      </w:r>
      <w:r w:rsidR="00A41335" w:rsidRPr="00D55C26">
        <w:rPr>
          <w:rFonts w:asciiTheme="majorHAnsi" w:hAnsiTheme="majorHAnsi"/>
          <w:i/>
          <w:iCs/>
          <w:sz w:val="20"/>
          <w:szCs w:val="20"/>
        </w:rPr>
        <w:t>quanti e quali itinerari e punti di interesse</w:t>
      </w:r>
      <w:r w:rsidR="009446E9">
        <w:rPr>
          <w:rFonts w:asciiTheme="majorHAnsi" w:hAnsiTheme="majorHAnsi"/>
          <w:i/>
          <w:iCs/>
          <w:sz w:val="20"/>
          <w:szCs w:val="20"/>
        </w:rPr>
        <w:t xml:space="preserve"> vengono valorizzati</w:t>
      </w:r>
      <w:r w:rsidR="00A41335" w:rsidRPr="00D55C26">
        <w:rPr>
          <w:rFonts w:asciiTheme="majorHAnsi" w:hAnsiTheme="majorHAnsi"/>
          <w:i/>
          <w:iCs/>
          <w:sz w:val="20"/>
          <w:szCs w:val="20"/>
        </w:rPr>
        <w:t>, quanti e quali servizi che coinvolgono gli operatori economici</w:t>
      </w:r>
      <w:r w:rsidR="009446E9">
        <w:rPr>
          <w:rFonts w:asciiTheme="majorHAnsi" w:hAnsiTheme="majorHAnsi"/>
          <w:i/>
          <w:iCs/>
          <w:sz w:val="20"/>
          <w:szCs w:val="20"/>
        </w:rPr>
        <w:t xml:space="preserve"> vengono rilasciati</w:t>
      </w:r>
      <w:r w:rsidR="00A41335" w:rsidRPr="00D55C26">
        <w:rPr>
          <w:rFonts w:asciiTheme="majorHAnsi" w:hAnsiTheme="majorHAnsi"/>
          <w:i/>
          <w:iCs/>
          <w:sz w:val="20"/>
          <w:szCs w:val="20"/>
        </w:rPr>
        <w:t>, quanti e quali servizi verso i cittadini</w:t>
      </w:r>
      <w:r w:rsidR="009446E9">
        <w:rPr>
          <w:rFonts w:asciiTheme="majorHAnsi" w:hAnsiTheme="majorHAnsi"/>
          <w:i/>
          <w:iCs/>
          <w:sz w:val="20"/>
          <w:szCs w:val="20"/>
        </w:rPr>
        <w:t xml:space="preserve"> vengono rilasciati</w:t>
      </w:r>
      <w:r w:rsidR="00844E9A" w:rsidRPr="00D55C26">
        <w:rPr>
          <w:rFonts w:asciiTheme="majorHAnsi" w:hAnsiTheme="majorHAnsi"/>
          <w:i/>
          <w:iCs/>
          <w:sz w:val="20"/>
          <w:szCs w:val="20"/>
        </w:rPr>
        <w:t xml:space="preserve">, </w:t>
      </w:r>
      <w:r w:rsidR="00135ACE" w:rsidRPr="00D55C26">
        <w:rPr>
          <w:rFonts w:asciiTheme="majorHAnsi" w:hAnsiTheme="majorHAnsi"/>
          <w:i/>
          <w:iCs/>
          <w:sz w:val="20"/>
          <w:szCs w:val="20"/>
        </w:rPr>
        <w:t>…)</w:t>
      </w:r>
    </w:p>
    <w:p w14:paraId="7A8EF00A" w14:textId="19A5AE85" w:rsidR="00844E9A" w:rsidRDefault="00844E9A">
      <w:r>
        <w:t>_______________________________________________________________________________________</w:t>
      </w:r>
    </w:p>
    <w:p w14:paraId="589BB8C0" w14:textId="0424D4A6" w:rsidR="00844E9A" w:rsidRPr="00844E9A" w:rsidRDefault="00844E9A" w:rsidP="00844E9A">
      <w:r w:rsidRPr="00844E9A">
        <w:t>_______________________________________________________</w:t>
      </w:r>
      <w:r>
        <w:t>________________________________</w:t>
      </w:r>
    </w:p>
    <w:p w14:paraId="3AAEB8D8" w14:textId="13FE9DDA" w:rsidR="00844E9A" w:rsidRPr="00844E9A" w:rsidRDefault="00844E9A" w:rsidP="00844E9A">
      <w:r w:rsidRPr="00844E9A">
        <w:t>_______________________________________________________</w:t>
      </w:r>
      <w:r>
        <w:t>________________________________</w:t>
      </w:r>
    </w:p>
    <w:p w14:paraId="12DE138D" w14:textId="29FA7ADB" w:rsidR="00844E9A" w:rsidRPr="00844E9A" w:rsidRDefault="00844E9A" w:rsidP="00844E9A">
      <w:r w:rsidRPr="00844E9A">
        <w:t>_______________________________________________________</w:t>
      </w:r>
      <w:r>
        <w:t>________________________________</w:t>
      </w:r>
    </w:p>
    <w:p w14:paraId="17ED7323" w14:textId="0947E20D" w:rsidR="00844E9A" w:rsidRDefault="00844E9A">
      <w:r>
        <w:t>_______________________________________________________________________________________</w:t>
      </w:r>
    </w:p>
    <w:p w14:paraId="35CA785A" w14:textId="3377D9DB" w:rsidR="00844E9A" w:rsidRPr="00844E9A" w:rsidRDefault="00844E9A" w:rsidP="00844E9A"/>
    <w:p w14:paraId="7DB24746" w14:textId="3168DD6D" w:rsidR="004B0CE8" w:rsidRDefault="00582D60" w:rsidP="00844E9A">
      <w:pPr>
        <w:pStyle w:val="Heading2"/>
      </w:pPr>
      <w:r w:rsidRPr="00844E9A">
        <w:t>Quadro</w:t>
      </w:r>
      <w:r w:rsidR="00814C0C">
        <w:t xml:space="preserve"> </w:t>
      </w:r>
      <w:r w:rsidR="00814C0C" w:rsidRPr="001C240E">
        <w:t>servizi e contenuti digitali</w:t>
      </w:r>
      <w:r w:rsidRPr="00844E9A">
        <w:t xml:space="preserve"> </w:t>
      </w:r>
      <w:r w:rsidR="00FF37F8" w:rsidRPr="00844E9A">
        <w:t>dichiarati</w:t>
      </w:r>
      <w:r w:rsidR="00844E9A">
        <w:t>/</w:t>
      </w:r>
      <w:r w:rsidR="00FF37F8" w:rsidRPr="00844E9A">
        <w:t>ottenuti</w:t>
      </w:r>
      <w:r w:rsidR="00D4046B" w:rsidRPr="00844E9A">
        <w:t xml:space="preserve"> e record caricati nel DHM</w:t>
      </w:r>
      <w:r w:rsidR="00705DC6" w:rsidRPr="00844E9A">
        <w:t xml:space="preserve"> </w:t>
      </w:r>
    </w:p>
    <w:p w14:paraId="00B7584E" w14:textId="77777777" w:rsidR="00A05497" w:rsidRPr="00814C0C" w:rsidRDefault="00A05497" w:rsidP="00814C0C">
      <w:pPr>
        <w:pStyle w:val="Heading2"/>
        <w:rPr>
          <w:sz w:val="24"/>
          <w:szCs w:val="24"/>
        </w:rPr>
      </w:pPr>
      <w:r w:rsidRPr="001C240E">
        <w:rPr>
          <w:sz w:val="24"/>
          <w:szCs w:val="24"/>
        </w:rPr>
        <w:t xml:space="preserve">– </w:t>
      </w:r>
      <w:proofErr w:type="spellStart"/>
      <w:r w:rsidRPr="001C240E">
        <w:rPr>
          <w:sz w:val="24"/>
          <w:szCs w:val="24"/>
        </w:rPr>
        <w:t>rif.</w:t>
      </w:r>
      <w:proofErr w:type="spellEnd"/>
      <w:r w:rsidRPr="001C240E">
        <w:rPr>
          <w:sz w:val="24"/>
          <w:szCs w:val="24"/>
        </w:rPr>
        <w:t xml:space="preserve"> Allegato 2 del Bando</w:t>
      </w:r>
    </w:p>
    <w:p w14:paraId="716EC981" w14:textId="64A297A8" w:rsidR="00582D60" w:rsidRDefault="00705DC6" w:rsidP="004B0CE8">
      <w:pPr>
        <w:pStyle w:val="Subtitle"/>
        <w:jc w:val="both"/>
        <w:rPr>
          <w:rFonts w:asciiTheme="majorHAnsi" w:hAnsiTheme="majorHAnsi"/>
          <w:sz w:val="20"/>
          <w:szCs w:val="20"/>
        </w:rPr>
      </w:pPr>
      <w:r w:rsidRPr="004B0CE8">
        <w:rPr>
          <w:rFonts w:asciiTheme="majorHAnsi" w:hAnsiTheme="majorHAnsi"/>
          <w:sz w:val="20"/>
          <w:szCs w:val="20"/>
        </w:rPr>
        <w:t>TABELLA</w:t>
      </w:r>
      <w:r w:rsidR="007C5F34">
        <w:rPr>
          <w:rFonts w:asciiTheme="majorHAnsi" w:hAnsiTheme="majorHAnsi"/>
          <w:sz w:val="20"/>
          <w:szCs w:val="20"/>
        </w:rPr>
        <w:t xml:space="preserve"> DEI VALORI PROGRAMMATI E REALIZZATI </w:t>
      </w:r>
      <w:r w:rsidR="00844E9A">
        <w:rPr>
          <w:rFonts w:asciiTheme="majorHAnsi" w:hAnsiTheme="majorHAnsi"/>
          <w:sz w:val="20"/>
          <w:szCs w:val="20"/>
        </w:rPr>
        <w:t>E RELATIVE DESCRIZIONI</w:t>
      </w:r>
      <w:r w:rsidR="00313749">
        <w:rPr>
          <w:rFonts w:asciiTheme="majorHAnsi" w:hAnsiTheme="majorHAnsi"/>
          <w:sz w:val="20"/>
          <w:szCs w:val="20"/>
        </w:rPr>
        <w:t xml:space="preserve"> </w:t>
      </w:r>
      <w:r w:rsidR="007C5F34" w:rsidRPr="00D55C26">
        <w:rPr>
          <w:rFonts w:asciiTheme="majorHAnsi" w:hAnsiTheme="majorHAnsi"/>
          <w:i/>
          <w:iCs/>
          <w:sz w:val="20"/>
          <w:szCs w:val="20"/>
        </w:rPr>
        <w:t xml:space="preserve">(eliminare </w:t>
      </w:r>
      <w:r w:rsidR="00844E9A" w:rsidRPr="00D55C26">
        <w:rPr>
          <w:rFonts w:asciiTheme="majorHAnsi" w:hAnsiTheme="majorHAnsi"/>
          <w:i/>
          <w:iCs/>
          <w:sz w:val="20"/>
          <w:szCs w:val="20"/>
        </w:rPr>
        <w:t>eventuali</w:t>
      </w:r>
      <w:r w:rsidR="007C5F34" w:rsidRPr="00D55C26">
        <w:rPr>
          <w:rFonts w:asciiTheme="majorHAnsi" w:hAnsiTheme="majorHAnsi"/>
          <w:i/>
          <w:iCs/>
          <w:sz w:val="20"/>
          <w:szCs w:val="20"/>
        </w:rPr>
        <w:t xml:space="preserve"> righe non interessate dal progetto)</w:t>
      </w:r>
    </w:p>
    <w:tbl>
      <w:tblPr>
        <w:tblStyle w:val="TableGrid"/>
        <w:tblW w:w="0" w:type="auto"/>
        <w:tblLook w:val="04A0" w:firstRow="1" w:lastRow="0" w:firstColumn="1" w:lastColumn="0" w:noHBand="0" w:noVBand="1"/>
      </w:tblPr>
      <w:tblGrid>
        <w:gridCol w:w="2452"/>
        <w:gridCol w:w="1397"/>
        <w:gridCol w:w="1400"/>
        <w:gridCol w:w="2559"/>
        <w:gridCol w:w="1820"/>
      </w:tblGrid>
      <w:tr w:rsidR="004461DD" w:rsidRPr="00E97D83" w14:paraId="692BEF57" w14:textId="047CDB90" w:rsidTr="004461DD">
        <w:trPr>
          <w:cantSplit/>
          <w:tblHeader/>
        </w:trPr>
        <w:tc>
          <w:tcPr>
            <w:tcW w:w="2452" w:type="dxa"/>
          </w:tcPr>
          <w:p w14:paraId="594A227D" w14:textId="5E82EA43" w:rsidR="004461DD" w:rsidRPr="00E97D83" w:rsidRDefault="004461DD" w:rsidP="004B0CE8">
            <w:pPr>
              <w:rPr>
                <w:rFonts w:asciiTheme="majorHAnsi" w:hAnsiTheme="majorHAnsi"/>
                <w:b/>
                <w:bCs/>
              </w:rPr>
            </w:pPr>
            <w:r w:rsidRPr="00E97D83">
              <w:rPr>
                <w:rFonts w:asciiTheme="majorHAnsi" w:hAnsiTheme="majorHAnsi"/>
                <w:b/>
                <w:bCs/>
              </w:rPr>
              <w:t>REQUISITO</w:t>
            </w:r>
          </w:p>
        </w:tc>
        <w:tc>
          <w:tcPr>
            <w:tcW w:w="1397" w:type="dxa"/>
          </w:tcPr>
          <w:p w14:paraId="0C1A0B33" w14:textId="07B71647" w:rsidR="004461DD" w:rsidRPr="00E97D83" w:rsidRDefault="004461DD" w:rsidP="004B0CE8">
            <w:pPr>
              <w:rPr>
                <w:rFonts w:asciiTheme="majorHAnsi" w:hAnsiTheme="majorHAnsi"/>
                <w:b/>
                <w:bCs/>
              </w:rPr>
            </w:pPr>
            <w:r w:rsidRPr="00E97D83">
              <w:rPr>
                <w:rFonts w:asciiTheme="majorHAnsi" w:hAnsiTheme="majorHAnsi"/>
                <w:b/>
                <w:bCs/>
              </w:rPr>
              <w:t>VALORE APPROVATO</w:t>
            </w:r>
            <w:r>
              <w:rPr>
                <w:rFonts w:asciiTheme="majorHAnsi" w:hAnsiTheme="majorHAnsi"/>
                <w:b/>
                <w:bCs/>
              </w:rPr>
              <w:t xml:space="preserve"> / ELENCO</w:t>
            </w:r>
          </w:p>
        </w:tc>
        <w:tc>
          <w:tcPr>
            <w:tcW w:w="1400" w:type="dxa"/>
          </w:tcPr>
          <w:p w14:paraId="5E2C6BAF" w14:textId="0B2889A3" w:rsidR="004461DD" w:rsidRPr="00E97D83" w:rsidRDefault="004461DD" w:rsidP="004B0CE8">
            <w:pPr>
              <w:rPr>
                <w:rFonts w:asciiTheme="majorHAnsi" w:hAnsiTheme="majorHAnsi"/>
                <w:b/>
                <w:bCs/>
              </w:rPr>
            </w:pPr>
            <w:r w:rsidRPr="00E97D83">
              <w:rPr>
                <w:rFonts w:asciiTheme="majorHAnsi" w:hAnsiTheme="majorHAnsi"/>
                <w:b/>
                <w:bCs/>
              </w:rPr>
              <w:t>VALORE REALIZZATO</w:t>
            </w:r>
          </w:p>
        </w:tc>
        <w:tc>
          <w:tcPr>
            <w:tcW w:w="2559" w:type="dxa"/>
          </w:tcPr>
          <w:p w14:paraId="63B7A92F" w14:textId="3D3B852E" w:rsidR="004461DD" w:rsidRPr="00E97D83" w:rsidRDefault="004461DD" w:rsidP="004B0CE8">
            <w:pPr>
              <w:rPr>
                <w:rFonts w:asciiTheme="majorHAnsi" w:hAnsiTheme="majorHAnsi"/>
                <w:b/>
                <w:bCs/>
              </w:rPr>
            </w:pPr>
            <w:r w:rsidRPr="00E97D83">
              <w:rPr>
                <w:rFonts w:asciiTheme="majorHAnsi" w:hAnsiTheme="majorHAnsi"/>
                <w:b/>
                <w:bCs/>
              </w:rPr>
              <w:t xml:space="preserve">DESCRIZIONE DI QUANTO </w:t>
            </w:r>
            <w:r>
              <w:rPr>
                <w:rFonts w:asciiTheme="majorHAnsi" w:hAnsiTheme="majorHAnsi"/>
                <w:b/>
                <w:bCs/>
              </w:rPr>
              <w:t xml:space="preserve">FORMALIZZATO / </w:t>
            </w:r>
            <w:r w:rsidRPr="00E97D83">
              <w:rPr>
                <w:rFonts w:asciiTheme="majorHAnsi" w:hAnsiTheme="majorHAnsi"/>
                <w:b/>
                <w:bCs/>
              </w:rPr>
              <w:t>REALIZZATO</w:t>
            </w:r>
          </w:p>
        </w:tc>
        <w:tc>
          <w:tcPr>
            <w:tcW w:w="1820" w:type="dxa"/>
          </w:tcPr>
          <w:p w14:paraId="44FFCD1F" w14:textId="74BABB06" w:rsidR="004461DD" w:rsidRPr="00E97D83" w:rsidRDefault="004461DD" w:rsidP="004B0CE8">
            <w:pPr>
              <w:rPr>
                <w:rFonts w:asciiTheme="majorHAnsi" w:hAnsiTheme="majorHAnsi"/>
                <w:b/>
                <w:bCs/>
              </w:rPr>
            </w:pPr>
            <w:r>
              <w:rPr>
                <w:rFonts w:asciiTheme="majorHAnsi" w:hAnsiTheme="majorHAnsi"/>
                <w:b/>
                <w:bCs/>
              </w:rPr>
              <w:t xml:space="preserve">NOTE AGGIUNTIVE PER VERIFICA </w:t>
            </w:r>
          </w:p>
        </w:tc>
      </w:tr>
      <w:tr w:rsidR="001F77F8" w14:paraId="0E3B5F1D" w14:textId="246D05BD" w:rsidTr="004461DD">
        <w:trPr>
          <w:cantSplit/>
          <w:trHeight w:val="244"/>
        </w:trPr>
        <w:tc>
          <w:tcPr>
            <w:tcW w:w="2452" w:type="dxa"/>
            <w:vMerge w:val="restart"/>
          </w:tcPr>
          <w:p w14:paraId="5589C37B" w14:textId="3FA0DC5A" w:rsidR="001F77F8" w:rsidRPr="006C090C" w:rsidRDefault="001F77F8" w:rsidP="004B0CE8">
            <w:pPr>
              <w:rPr>
                <w:rFonts w:asciiTheme="majorHAnsi" w:hAnsiTheme="majorHAnsi"/>
                <w:sz w:val="20"/>
                <w:szCs w:val="20"/>
              </w:rPr>
            </w:pPr>
            <w:r w:rsidRPr="006C090C">
              <w:rPr>
                <w:rFonts w:asciiTheme="majorHAnsi" w:hAnsiTheme="majorHAnsi"/>
                <w:sz w:val="20"/>
                <w:szCs w:val="20"/>
              </w:rPr>
              <w:t>Cod. 01 Numero di adesioni formali ad altra progettazione regionale</w:t>
            </w:r>
          </w:p>
        </w:tc>
        <w:tc>
          <w:tcPr>
            <w:tcW w:w="1397" w:type="dxa"/>
            <w:vMerge w:val="restart"/>
          </w:tcPr>
          <w:p w14:paraId="211D2E96" w14:textId="77777777" w:rsidR="001F77F8" w:rsidRPr="006C090C" w:rsidRDefault="001F77F8" w:rsidP="004B0CE8">
            <w:pPr>
              <w:rPr>
                <w:rFonts w:asciiTheme="majorHAnsi" w:hAnsiTheme="majorHAnsi"/>
                <w:sz w:val="20"/>
                <w:szCs w:val="20"/>
              </w:rPr>
            </w:pPr>
          </w:p>
        </w:tc>
        <w:tc>
          <w:tcPr>
            <w:tcW w:w="1400" w:type="dxa"/>
            <w:vMerge w:val="restart"/>
          </w:tcPr>
          <w:p w14:paraId="7790EF5B" w14:textId="77777777" w:rsidR="001F77F8" w:rsidRPr="006C090C" w:rsidRDefault="001F77F8" w:rsidP="004B0CE8">
            <w:pPr>
              <w:rPr>
                <w:rFonts w:asciiTheme="majorHAnsi" w:hAnsiTheme="majorHAnsi"/>
                <w:sz w:val="20"/>
                <w:szCs w:val="20"/>
              </w:rPr>
            </w:pPr>
          </w:p>
        </w:tc>
        <w:tc>
          <w:tcPr>
            <w:tcW w:w="2559" w:type="dxa"/>
            <w:vMerge w:val="restart"/>
          </w:tcPr>
          <w:p w14:paraId="637616EC" w14:textId="77777777" w:rsidR="001F77F8" w:rsidRPr="006C090C" w:rsidRDefault="001F77F8" w:rsidP="004B0CE8">
            <w:pPr>
              <w:rPr>
                <w:rFonts w:asciiTheme="majorHAnsi" w:hAnsiTheme="majorHAnsi"/>
                <w:sz w:val="20"/>
                <w:szCs w:val="20"/>
              </w:rPr>
            </w:pPr>
          </w:p>
        </w:tc>
        <w:tc>
          <w:tcPr>
            <w:tcW w:w="1820" w:type="dxa"/>
          </w:tcPr>
          <w:p w14:paraId="0581F795" w14:textId="714E5273" w:rsidR="001F77F8" w:rsidRPr="006C090C" w:rsidRDefault="001F77F8" w:rsidP="004B0CE8">
            <w:pPr>
              <w:rPr>
                <w:rFonts w:asciiTheme="majorHAnsi" w:hAnsiTheme="majorHAnsi"/>
                <w:sz w:val="20"/>
                <w:szCs w:val="20"/>
              </w:rPr>
            </w:pPr>
            <w:r>
              <w:rPr>
                <w:rFonts w:asciiTheme="majorHAnsi" w:hAnsiTheme="majorHAnsi"/>
                <w:sz w:val="20"/>
                <w:szCs w:val="20"/>
              </w:rPr>
              <w:t>Elenco aggiornato degli atti di adesione alle convenzioni regionali</w:t>
            </w:r>
          </w:p>
        </w:tc>
      </w:tr>
      <w:tr w:rsidR="001F77F8" w14:paraId="265AB0CC" w14:textId="77777777" w:rsidTr="004461DD">
        <w:trPr>
          <w:cantSplit/>
          <w:trHeight w:val="244"/>
        </w:trPr>
        <w:tc>
          <w:tcPr>
            <w:tcW w:w="2452" w:type="dxa"/>
            <w:vMerge/>
          </w:tcPr>
          <w:p w14:paraId="6966BC69" w14:textId="77777777" w:rsidR="001F77F8" w:rsidRPr="006C090C" w:rsidRDefault="001F77F8" w:rsidP="004B0CE8">
            <w:pPr>
              <w:rPr>
                <w:rFonts w:asciiTheme="majorHAnsi" w:hAnsiTheme="majorHAnsi"/>
                <w:sz w:val="20"/>
                <w:szCs w:val="20"/>
              </w:rPr>
            </w:pPr>
          </w:p>
        </w:tc>
        <w:tc>
          <w:tcPr>
            <w:tcW w:w="1397" w:type="dxa"/>
            <w:vMerge/>
          </w:tcPr>
          <w:p w14:paraId="2556FCA9" w14:textId="77777777" w:rsidR="001F77F8" w:rsidRPr="006C090C" w:rsidRDefault="001F77F8" w:rsidP="004B0CE8">
            <w:pPr>
              <w:rPr>
                <w:rFonts w:asciiTheme="majorHAnsi" w:hAnsiTheme="majorHAnsi"/>
                <w:sz w:val="20"/>
                <w:szCs w:val="20"/>
              </w:rPr>
            </w:pPr>
          </w:p>
        </w:tc>
        <w:tc>
          <w:tcPr>
            <w:tcW w:w="1400" w:type="dxa"/>
            <w:vMerge/>
          </w:tcPr>
          <w:p w14:paraId="1527A42F" w14:textId="77777777" w:rsidR="001F77F8" w:rsidRPr="006C090C" w:rsidRDefault="001F77F8" w:rsidP="004B0CE8">
            <w:pPr>
              <w:rPr>
                <w:rFonts w:asciiTheme="majorHAnsi" w:hAnsiTheme="majorHAnsi"/>
                <w:sz w:val="20"/>
                <w:szCs w:val="20"/>
              </w:rPr>
            </w:pPr>
          </w:p>
        </w:tc>
        <w:tc>
          <w:tcPr>
            <w:tcW w:w="2559" w:type="dxa"/>
            <w:vMerge/>
          </w:tcPr>
          <w:p w14:paraId="2CD248D0" w14:textId="77777777" w:rsidR="001F77F8" w:rsidRPr="006C090C" w:rsidRDefault="001F77F8" w:rsidP="004B0CE8">
            <w:pPr>
              <w:rPr>
                <w:rFonts w:asciiTheme="majorHAnsi" w:hAnsiTheme="majorHAnsi"/>
                <w:sz w:val="20"/>
                <w:szCs w:val="20"/>
              </w:rPr>
            </w:pPr>
          </w:p>
        </w:tc>
        <w:tc>
          <w:tcPr>
            <w:tcW w:w="1820" w:type="dxa"/>
          </w:tcPr>
          <w:p w14:paraId="4556D256" w14:textId="77777777" w:rsidR="001F77F8" w:rsidRDefault="001F77F8" w:rsidP="004B0CE8">
            <w:pPr>
              <w:rPr>
                <w:rFonts w:asciiTheme="majorHAnsi" w:hAnsiTheme="majorHAnsi"/>
                <w:sz w:val="20"/>
                <w:szCs w:val="20"/>
              </w:rPr>
            </w:pPr>
          </w:p>
          <w:p w14:paraId="7FDA2935" w14:textId="77777777" w:rsidR="001C240E" w:rsidRDefault="001C240E" w:rsidP="004B0CE8">
            <w:pPr>
              <w:rPr>
                <w:rFonts w:asciiTheme="majorHAnsi" w:hAnsiTheme="majorHAnsi"/>
                <w:sz w:val="20"/>
                <w:szCs w:val="20"/>
              </w:rPr>
            </w:pPr>
          </w:p>
          <w:p w14:paraId="17E98E6D" w14:textId="77777777" w:rsidR="001C240E" w:rsidRDefault="001C240E" w:rsidP="004B0CE8">
            <w:pPr>
              <w:rPr>
                <w:rFonts w:asciiTheme="majorHAnsi" w:hAnsiTheme="majorHAnsi"/>
                <w:sz w:val="20"/>
                <w:szCs w:val="20"/>
              </w:rPr>
            </w:pPr>
          </w:p>
          <w:p w14:paraId="525C5078" w14:textId="77777777" w:rsidR="001C240E" w:rsidRDefault="001C240E" w:rsidP="004B0CE8">
            <w:pPr>
              <w:rPr>
                <w:rFonts w:asciiTheme="majorHAnsi" w:hAnsiTheme="majorHAnsi"/>
                <w:sz w:val="20"/>
                <w:szCs w:val="20"/>
              </w:rPr>
            </w:pPr>
          </w:p>
          <w:p w14:paraId="0BE3D4B4" w14:textId="77777777" w:rsidR="001C240E" w:rsidRDefault="001C240E" w:rsidP="004B0CE8">
            <w:pPr>
              <w:rPr>
                <w:rFonts w:asciiTheme="majorHAnsi" w:hAnsiTheme="majorHAnsi"/>
                <w:sz w:val="20"/>
                <w:szCs w:val="20"/>
              </w:rPr>
            </w:pPr>
          </w:p>
          <w:p w14:paraId="141FE852" w14:textId="77777777" w:rsidR="001C240E" w:rsidRDefault="001C240E" w:rsidP="004B0CE8">
            <w:pPr>
              <w:rPr>
                <w:rFonts w:asciiTheme="majorHAnsi" w:hAnsiTheme="majorHAnsi"/>
                <w:sz w:val="20"/>
                <w:szCs w:val="20"/>
              </w:rPr>
            </w:pPr>
          </w:p>
          <w:p w14:paraId="1A400DB6" w14:textId="77777777" w:rsidR="001C240E" w:rsidRPr="006C090C" w:rsidRDefault="001C240E" w:rsidP="004B0CE8">
            <w:pPr>
              <w:rPr>
                <w:rFonts w:asciiTheme="majorHAnsi" w:hAnsiTheme="majorHAnsi"/>
                <w:sz w:val="20"/>
                <w:szCs w:val="20"/>
              </w:rPr>
            </w:pPr>
          </w:p>
        </w:tc>
      </w:tr>
      <w:tr w:rsidR="00CC2D5D" w14:paraId="63C97BC8" w14:textId="6603D363" w:rsidTr="004461DD">
        <w:trPr>
          <w:cantSplit/>
          <w:trHeight w:val="488"/>
        </w:trPr>
        <w:tc>
          <w:tcPr>
            <w:tcW w:w="2452" w:type="dxa"/>
            <w:vMerge w:val="restart"/>
          </w:tcPr>
          <w:p w14:paraId="16BC8220" w14:textId="4F9B134D" w:rsidR="00CC2D5D" w:rsidRPr="006C090C" w:rsidRDefault="00CC2D5D" w:rsidP="004B0CE8">
            <w:pPr>
              <w:rPr>
                <w:rFonts w:asciiTheme="majorHAnsi" w:hAnsiTheme="majorHAnsi"/>
                <w:sz w:val="20"/>
                <w:szCs w:val="20"/>
              </w:rPr>
            </w:pPr>
            <w:r w:rsidRPr="006C090C">
              <w:rPr>
                <w:rFonts w:asciiTheme="majorHAnsi" w:hAnsiTheme="majorHAnsi"/>
                <w:sz w:val="20"/>
                <w:szCs w:val="20"/>
              </w:rPr>
              <w:t>Cod. 02 Numero di servizi applicativi e infrastrutture regionali, integrati o utilizzati nell’ambito del progetto (per qualsiasi ambito previsto)</w:t>
            </w:r>
          </w:p>
        </w:tc>
        <w:tc>
          <w:tcPr>
            <w:tcW w:w="1397" w:type="dxa"/>
            <w:vMerge w:val="restart"/>
          </w:tcPr>
          <w:p w14:paraId="58D8CE01" w14:textId="77777777" w:rsidR="00CC2D5D" w:rsidRPr="006C090C" w:rsidRDefault="00CC2D5D" w:rsidP="004B0CE8">
            <w:pPr>
              <w:rPr>
                <w:rFonts w:asciiTheme="majorHAnsi" w:hAnsiTheme="majorHAnsi"/>
                <w:sz w:val="20"/>
                <w:szCs w:val="20"/>
              </w:rPr>
            </w:pPr>
          </w:p>
        </w:tc>
        <w:tc>
          <w:tcPr>
            <w:tcW w:w="1400" w:type="dxa"/>
            <w:vMerge w:val="restart"/>
          </w:tcPr>
          <w:p w14:paraId="1063E80A" w14:textId="77777777" w:rsidR="00CC2D5D" w:rsidRPr="006C090C" w:rsidRDefault="00CC2D5D" w:rsidP="004B0CE8">
            <w:pPr>
              <w:rPr>
                <w:rFonts w:asciiTheme="majorHAnsi" w:hAnsiTheme="majorHAnsi"/>
                <w:sz w:val="20"/>
                <w:szCs w:val="20"/>
              </w:rPr>
            </w:pPr>
          </w:p>
        </w:tc>
        <w:tc>
          <w:tcPr>
            <w:tcW w:w="2559" w:type="dxa"/>
            <w:vMerge w:val="restart"/>
          </w:tcPr>
          <w:p w14:paraId="5697999D" w14:textId="77777777" w:rsidR="00CC2D5D" w:rsidRPr="006C090C" w:rsidRDefault="00CC2D5D" w:rsidP="004B0CE8">
            <w:pPr>
              <w:rPr>
                <w:rFonts w:asciiTheme="majorHAnsi" w:hAnsiTheme="majorHAnsi"/>
                <w:sz w:val="20"/>
                <w:szCs w:val="20"/>
              </w:rPr>
            </w:pPr>
          </w:p>
        </w:tc>
        <w:tc>
          <w:tcPr>
            <w:tcW w:w="1820" w:type="dxa"/>
          </w:tcPr>
          <w:p w14:paraId="3BD16903" w14:textId="23EE88FB" w:rsidR="00CC2D5D" w:rsidRPr="006C090C" w:rsidRDefault="00CC2D5D" w:rsidP="004B0CE8">
            <w:pPr>
              <w:rPr>
                <w:rFonts w:asciiTheme="majorHAnsi" w:hAnsiTheme="majorHAnsi"/>
                <w:sz w:val="20"/>
                <w:szCs w:val="20"/>
              </w:rPr>
            </w:pPr>
            <w:r>
              <w:rPr>
                <w:rFonts w:asciiTheme="majorHAnsi" w:hAnsiTheme="majorHAnsi"/>
                <w:sz w:val="20"/>
                <w:szCs w:val="20"/>
              </w:rPr>
              <w:t>Elenco dei servizi regionali integrati nei sistemi</w:t>
            </w:r>
          </w:p>
        </w:tc>
      </w:tr>
      <w:tr w:rsidR="00CC2D5D" w14:paraId="0C855C3D" w14:textId="77777777" w:rsidTr="00CC2D5D">
        <w:trPr>
          <w:cantSplit/>
          <w:trHeight w:val="1711"/>
        </w:trPr>
        <w:tc>
          <w:tcPr>
            <w:tcW w:w="2452" w:type="dxa"/>
            <w:vMerge/>
          </w:tcPr>
          <w:p w14:paraId="26773829" w14:textId="77777777" w:rsidR="00CC2D5D" w:rsidRPr="006C090C" w:rsidRDefault="00CC2D5D" w:rsidP="004B0CE8">
            <w:pPr>
              <w:rPr>
                <w:rFonts w:asciiTheme="majorHAnsi" w:hAnsiTheme="majorHAnsi"/>
                <w:sz w:val="20"/>
                <w:szCs w:val="20"/>
              </w:rPr>
            </w:pPr>
          </w:p>
        </w:tc>
        <w:tc>
          <w:tcPr>
            <w:tcW w:w="1397" w:type="dxa"/>
            <w:vMerge/>
          </w:tcPr>
          <w:p w14:paraId="46B24FD7" w14:textId="77777777" w:rsidR="00CC2D5D" w:rsidRPr="006C090C" w:rsidRDefault="00CC2D5D" w:rsidP="004B0CE8">
            <w:pPr>
              <w:rPr>
                <w:rFonts w:asciiTheme="majorHAnsi" w:hAnsiTheme="majorHAnsi"/>
                <w:sz w:val="20"/>
                <w:szCs w:val="20"/>
              </w:rPr>
            </w:pPr>
          </w:p>
        </w:tc>
        <w:tc>
          <w:tcPr>
            <w:tcW w:w="1400" w:type="dxa"/>
            <w:vMerge/>
          </w:tcPr>
          <w:p w14:paraId="41ADC7DE" w14:textId="77777777" w:rsidR="00CC2D5D" w:rsidRPr="006C090C" w:rsidRDefault="00CC2D5D" w:rsidP="004B0CE8">
            <w:pPr>
              <w:rPr>
                <w:rFonts w:asciiTheme="majorHAnsi" w:hAnsiTheme="majorHAnsi"/>
                <w:sz w:val="20"/>
                <w:szCs w:val="20"/>
              </w:rPr>
            </w:pPr>
          </w:p>
        </w:tc>
        <w:tc>
          <w:tcPr>
            <w:tcW w:w="2559" w:type="dxa"/>
            <w:vMerge/>
          </w:tcPr>
          <w:p w14:paraId="42D9648B" w14:textId="77777777" w:rsidR="00CC2D5D" w:rsidRPr="006C090C" w:rsidRDefault="00CC2D5D" w:rsidP="004B0CE8">
            <w:pPr>
              <w:rPr>
                <w:rFonts w:asciiTheme="majorHAnsi" w:hAnsiTheme="majorHAnsi"/>
                <w:sz w:val="20"/>
                <w:szCs w:val="20"/>
              </w:rPr>
            </w:pPr>
          </w:p>
        </w:tc>
        <w:tc>
          <w:tcPr>
            <w:tcW w:w="1820" w:type="dxa"/>
          </w:tcPr>
          <w:p w14:paraId="28F2FA9F" w14:textId="77777777" w:rsidR="00CC2D5D" w:rsidRPr="006C090C" w:rsidRDefault="00CC2D5D" w:rsidP="004B0CE8">
            <w:pPr>
              <w:rPr>
                <w:rFonts w:asciiTheme="majorHAnsi" w:hAnsiTheme="majorHAnsi"/>
                <w:sz w:val="20"/>
                <w:szCs w:val="20"/>
              </w:rPr>
            </w:pPr>
          </w:p>
        </w:tc>
      </w:tr>
      <w:tr w:rsidR="00CC2D5D" w14:paraId="7581A6E0" w14:textId="6BB66F14" w:rsidTr="004461DD">
        <w:trPr>
          <w:cantSplit/>
          <w:trHeight w:val="408"/>
        </w:trPr>
        <w:tc>
          <w:tcPr>
            <w:tcW w:w="2452" w:type="dxa"/>
            <w:vMerge w:val="restart"/>
          </w:tcPr>
          <w:p w14:paraId="439E91AE" w14:textId="2DF9FED9" w:rsidR="00CC2D5D" w:rsidRPr="006C090C" w:rsidRDefault="00CC2D5D" w:rsidP="004B0CE8">
            <w:pPr>
              <w:rPr>
                <w:rFonts w:asciiTheme="majorHAnsi" w:hAnsiTheme="majorHAnsi"/>
                <w:sz w:val="20"/>
                <w:szCs w:val="20"/>
              </w:rPr>
            </w:pPr>
            <w:r w:rsidRPr="006C090C">
              <w:rPr>
                <w:rFonts w:asciiTheme="majorHAnsi" w:hAnsiTheme="majorHAnsi"/>
                <w:sz w:val="20"/>
                <w:szCs w:val="20"/>
              </w:rPr>
              <w:t xml:space="preserve">Cod. 03 Tecnologie innovative/dirompenti utilizzate nel progetto: </w:t>
            </w:r>
            <w:r w:rsidRPr="006C090C">
              <w:rPr>
                <w:rFonts w:asciiTheme="majorHAnsi" w:hAnsiTheme="majorHAnsi"/>
                <w:sz w:val="20"/>
                <w:szCs w:val="20"/>
              </w:rPr>
              <w:lastRenderedPageBreak/>
              <w:t>cloud, DLT, AI, IoT, web semantico, AR/VR, altro</w:t>
            </w:r>
          </w:p>
        </w:tc>
        <w:tc>
          <w:tcPr>
            <w:tcW w:w="1397" w:type="dxa"/>
            <w:vMerge w:val="restart"/>
          </w:tcPr>
          <w:p w14:paraId="35479AE0" w14:textId="77777777" w:rsidR="00CC2D5D" w:rsidRPr="006C090C" w:rsidRDefault="00CC2D5D" w:rsidP="004B0CE8">
            <w:pPr>
              <w:rPr>
                <w:rFonts w:asciiTheme="majorHAnsi" w:hAnsiTheme="majorHAnsi"/>
                <w:sz w:val="20"/>
                <w:szCs w:val="20"/>
              </w:rPr>
            </w:pPr>
          </w:p>
        </w:tc>
        <w:tc>
          <w:tcPr>
            <w:tcW w:w="1400" w:type="dxa"/>
            <w:vMerge w:val="restart"/>
          </w:tcPr>
          <w:p w14:paraId="170D54FA" w14:textId="77777777" w:rsidR="00CC2D5D" w:rsidRPr="006C090C" w:rsidRDefault="00CC2D5D" w:rsidP="004B0CE8">
            <w:pPr>
              <w:rPr>
                <w:rFonts w:asciiTheme="majorHAnsi" w:hAnsiTheme="majorHAnsi"/>
                <w:sz w:val="20"/>
                <w:szCs w:val="20"/>
              </w:rPr>
            </w:pPr>
          </w:p>
        </w:tc>
        <w:tc>
          <w:tcPr>
            <w:tcW w:w="2559" w:type="dxa"/>
            <w:vMerge w:val="restart"/>
          </w:tcPr>
          <w:p w14:paraId="6DC6C25D" w14:textId="77777777" w:rsidR="00CC2D5D" w:rsidRPr="006C090C" w:rsidRDefault="00CC2D5D" w:rsidP="004B0CE8">
            <w:pPr>
              <w:rPr>
                <w:rFonts w:asciiTheme="majorHAnsi" w:hAnsiTheme="majorHAnsi"/>
                <w:sz w:val="20"/>
                <w:szCs w:val="20"/>
              </w:rPr>
            </w:pPr>
          </w:p>
        </w:tc>
        <w:tc>
          <w:tcPr>
            <w:tcW w:w="1820" w:type="dxa"/>
          </w:tcPr>
          <w:p w14:paraId="50D04E0C" w14:textId="7B612604" w:rsidR="00CC2D5D" w:rsidRPr="006C090C" w:rsidRDefault="00CC2D5D" w:rsidP="004B0CE8">
            <w:pPr>
              <w:rPr>
                <w:rFonts w:asciiTheme="majorHAnsi" w:hAnsiTheme="majorHAnsi"/>
                <w:sz w:val="20"/>
                <w:szCs w:val="20"/>
              </w:rPr>
            </w:pPr>
            <w:r>
              <w:rPr>
                <w:rFonts w:asciiTheme="majorHAnsi" w:hAnsiTheme="majorHAnsi"/>
                <w:sz w:val="20"/>
                <w:szCs w:val="20"/>
              </w:rPr>
              <w:t>Elenco delle tecnologie utilizzate nelle soluzioni sviluppate</w:t>
            </w:r>
          </w:p>
        </w:tc>
      </w:tr>
      <w:tr w:rsidR="00CC2D5D" w14:paraId="33089400" w14:textId="77777777" w:rsidTr="00CC2D5D">
        <w:trPr>
          <w:cantSplit/>
          <w:trHeight w:val="1410"/>
        </w:trPr>
        <w:tc>
          <w:tcPr>
            <w:tcW w:w="2452" w:type="dxa"/>
            <w:vMerge/>
          </w:tcPr>
          <w:p w14:paraId="11109BFA" w14:textId="77777777" w:rsidR="00CC2D5D" w:rsidRPr="006C090C" w:rsidRDefault="00CC2D5D" w:rsidP="004B0CE8">
            <w:pPr>
              <w:rPr>
                <w:rFonts w:asciiTheme="majorHAnsi" w:hAnsiTheme="majorHAnsi"/>
                <w:sz w:val="20"/>
                <w:szCs w:val="20"/>
              </w:rPr>
            </w:pPr>
          </w:p>
        </w:tc>
        <w:tc>
          <w:tcPr>
            <w:tcW w:w="1397" w:type="dxa"/>
            <w:vMerge/>
          </w:tcPr>
          <w:p w14:paraId="453C716E" w14:textId="77777777" w:rsidR="00CC2D5D" w:rsidRPr="006C090C" w:rsidRDefault="00CC2D5D" w:rsidP="004B0CE8">
            <w:pPr>
              <w:rPr>
                <w:rFonts w:asciiTheme="majorHAnsi" w:hAnsiTheme="majorHAnsi"/>
                <w:sz w:val="20"/>
                <w:szCs w:val="20"/>
              </w:rPr>
            </w:pPr>
          </w:p>
        </w:tc>
        <w:tc>
          <w:tcPr>
            <w:tcW w:w="1400" w:type="dxa"/>
            <w:vMerge/>
          </w:tcPr>
          <w:p w14:paraId="3AD857DC" w14:textId="77777777" w:rsidR="00CC2D5D" w:rsidRPr="006C090C" w:rsidRDefault="00CC2D5D" w:rsidP="004B0CE8">
            <w:pPr>
              <w:rPr>
                <w:rFonts w:asciiTheme="majorHAnsi" w:hAnsiTheme="majorHAnsi"/>
                <w:sz w:val="20"/>
                <w:szCs w:val="20"/>
              </w:rPr>
            </w:pPr>
          </w:p>
        </w:tc>
        <w:tc>
          <w:tcPr>
            <w:tcW w:w="2559" w:type="dxa"/>
            <w:vMerge/>
          </w:tcPr>
          <w:p w14:paraId="18AF7707" w14:textId="77777777" w:rsidR="00CC2D5D" w:rsidRPr="006C090C" w:rsidRDefault="00CC2D5D" w:rsidP="004B0CE8">
            <w:pPr>
              <w:rPr>
                <w:rFonts w:asciiTheme="majorHAnsi" w:hAnsiTheme="majorHAnsi"/>
                <w:sz w:val="20"/>
                <w:szCs w:val="20"/>
              </w:rPr>
            </w:pPr>
          </w:p>
        </w:tc>
        <w:tc>
          <w:tcPr>
            <w:tcW w:w="1820" w:type="dxa"/>
          </w:tcPr>
          <w:p w14:paraId="1E7614CC" w14:textId="77777777" w:rsidR="00CC2D5D" w:rsidRPr="006C090C" w:rsidRDefault="00CC2D5D" w:rsidP="004B0CE8">
            <w:pPr>
              <w:rPr>
                <w:rFonts w:asciiTheme="majorHAnsi" w:hAnsiTheme="majorHAnsi"/>
                <w:sz w:val="20"/>
                <w:szCs w:val="20"/>
              </w:rPr>
            </w:pPr>
          </w:p>
        </w:tc>
      </w:tr>
      <w:tr w:rsidR="00CC2D5D" w14:paraId="29E74F1B" w14:textId="624EFEE5" w:rsidTr="004461DD">
        <w:trPr>
          <w:cantSplit/>
          <w:trHeight w:val="488"/>
        </w:trPr>
        <w:tc>
          <w:tcPr>
            <w:tcW w:w="2452" w:type="dxa"/>
            <w:vMerge w:val="restart"/>
          </w:tcPr>
          <w:p w14:paraId="09EBD817" w14:textId="08D1BFEE" w:rsidR="00CC2D5D" w:rsidRPr="006C090C" w:rsidRDefault="00CC2D5D" w:rsidP="004461DD">
            <w:pPr>
              <w:rPr>
                <w:rFonts w:asciiTheme="majorHAnsi" w:hAnsiTheme="majorHAnsi"/>
                <w:sz w:val="20"/>
                <w:szCs w:val="20"/>
              </w:rPr>
            </w:pPr>
            <w:r w:rsidRPr="006C090C">
              <w:rPr>
                <w:rFonts w:asciiTheme="majorHAnsi" w:hAnsiTheme="majorHAnsi"/>
                <w:sz w:val="20"/>
                <w:szCs w:val="20"/>
              </w:rPr>
              <w:t>Cod. 04 Numero di accordi formali firmati per la conduzione e la promozione del progetto con associazioni, soggetti terzi o tra Unioni di Comuni</w:t>
            </w:r>
          </w:p>
        </w:tc>
        <w:tc>
          <w:tcPr>
            <w:tcW w:w="1397" w:type="dxa"/>
            <w:vMerge w:val="restart"/>
          </w:tcPr>
          <w:p w14:paraId="37CD8F72" w14:textId="77777777" w:rsidR="00CC2D5D" w:rsidRPr="006C090C" w:rsidRDefault="00CC2D5D" w:rsidP="004461DD">
            <w:pPr>
              <w:rPr>
                <w:rFonts w:asciiTheme="majorHAnsi" w:hAnsiTheme="majorHAnsi"/>
                <w:sz w:val="20"/>
                <w:szCs w:val="20"/>
              </w:rPr>
            </w:pPr>
          </w:p>
        </w:tc>
        <w:tc>
          <w:tcPr>
            <w:tcW w:w="1400" w:type="dxa"/>
            <w:vMerge w:val="restart"/>
          </w:tcPr>
          <w:p w14:paraId="6404DEE1" w14:textId="77777777" w:rsidR="00CC2D5D" w:rsidRPr="006C090C" w:rsidRDefault="00CC2D5D" w:rsidP="004461DD">
            <w:pPr>
              <w:rPr>
                <w:rFonts w:asciiTheme="majorHAnsi" w:hAnsiTheme="majorHAnsi"/>
                <w:sz w:val="20"/>
                <w:szCs w:val="20"/>
              </w:rPr>
            </w:pPr>
          </w:p>
        </w:tc>
        <w:tc>
          <w:tcPr>
            <w:tcW w:w="2559" w:type="dxa"/>
            <w:vMerge w:val="restart"/>
          </w:tcPr>
          <w:p w14:paraId="1D651BC3" w14:textId="77777777" w:rsidR="00CC2D5D" w:rsidRPr="006C090C" w:rsidRDefault="00CC2D5D" w:rsidP="004461DD">
            <w:pPr>
              <w:rPr>
                <w:rFonts w:asciiTheme="majorHAnsi" w:hAnsiTheme="majorHAnsi"/>
                <w:sz w:val="20"/>
                <w:szCs w:val="20"/>
              </w:rPr>
            </w:pPr>
          </w:p>
        </w:tc>
        <w:tc>
          <w:tcPr>
            <w:tcW w:w="1820" w:type="dxa"/>
          </w:tcPr>
          <w:p w14:paraId="0B957D8C" w14:textId="742B99BA" w:rsidR="00CC2D5D" w:rsidRPr="006C090C" w:rsidRDefault="00CC2D5D" w:rsidP="004461DD">
            <w:pPr>
              <w:rPr>
                <w:rFonts w:asciiTheme="majorHAnsi" w:hAnsiTheme="majorHAnsi"/>
                <w:sz w:val="20"/>
                <w:szCs w:val="20"/>
              </w:rPr>
            </w:pPr>
            <w:r>
              <w:rPr>
                <w:rFonts w:asciiTheme="majorHAnsi" w:hAnsiTheme="majorHAnsi"/>
                <w:sz w:val="20"/>
                <w:szCs w:val="20"/>
              </w:rPr>
              <w:t>Relazione sintetica sul ruolo dei soggetti terzi firmatari nel dispiegamento progetto</w:t>
            </w:r>
          </w:p>
        </w:tc>
      </w:tr>
      <w:tr w:rsidR="00CC2D5D" w14:paraId="0C5F2DB2" w14:textId="77777777" w:rsidTr="00CC2D5D">
        <w:trPr>
          <w:cantSplit/>
          <w:trHeight w:val="1068"/>
        </w:trPr>
        <w:tc>
          <w:tcPr>
            <w:tcW w:w="2452" w:type="dxa"/>
            <w:vMerge/>
          </w:tcPr>
          <w:p w14:paraId="51660A70" w14:textId="77777777" w:rsidR="00CC2D5D" w:rsidRPr="006C090C" w:rsidRDefault="00CC2D5D" w:rsidP="004461DD">
            <w:pPr>
              <w:rPr>
                <w:rFonts w:asciiTheme="majorHAnsi" w:hAnsiTheme="majorHAnsi"/>
                <w:sz w:val="20"/>
                <w:szCs w:val="20"/>
              </w:rPr>
            </w:pPr>
          </w:p>
        </w:tc>
        <w:tc>
          <w:tcPr>
            <w:tcW w:w="1397" w:type="dxa"/>
            <w:vMerge/>
          </w:tcPr>
          <w:p w14:paraId="52AB5EAD" w14:textId="77777777" w:rsidR="00CC2D5D" w:rsidRPr="006C090C" w:rsidRDefault="00CC2D5D" w:rsidP="004461DD">
            <w:pPr>
              <w:rPr>
                <w:rFonts w:asciiTheme="majorHAnsi" w:hAnsiTheme="majorHAnsi"/>
                <w:sz w:val="20"/>
                <w:szCs w:val="20"/>
              </w:rPr>
            </w:pPr>
          </w:p>
        </w:tc>
        <w:tc>
          <w:tcPr>
            <w:tcW w:w="1400" w:type="dxa"/>
            <w:vMerge/>
          </w:tcPr>
          <w:p w14:paraId="135BF395" w14:textId="77777777" w:rsidR="00CC2D5D" w:rsidRPr="006C090C" w:rsidRDefault="00CC2D5D" w:rsidP="004461DD">
            <w:pPr>
              <w:rPr>
                <w:rFonts w:asciiTheme="majorHAnsi" w:hAnsiTheme="majorHAnsi"/>
                <w:sz w:val="20"/>
                <w:szCs w:val="20"/>
              </w:rPr>
            </w:pPr>
          </w:p>
        </w:tc>
        <w:tc>
          <w:tcPr>
            <w:tcW w:w="2559" w:type="dxa"/>
            <w:vMerge/>
          </w:tcPr>
          <w:p w14:paraId="499C61B6" w14:textId="77777777" w:rsidR="00CC2D5D" w:rsidRPr="006C090C" w:rsidRDefault="00CC2D5D" w:rsidP="004461DD">
            <w:pPr>
              <w:rPr>
                <w:rFonts w:asciiTheme="majorHAnsi" w:hAnsiTheme="majorHAnsi"/>
                <w:sz w:val="20"/>
                <w:szCs w:val="20"/>
              </w:rPr>
            </w:pPr>
          </w:p>
        </w:tc>
        <w:tc>
          <w:tcPr>
            <w:tcW w:w="1820" w:type="dxa"/>
          </w:tcPr>
          <w:p w14:paraId="0F5D6101" w14:textId="77777777" w:rsidR="00CC2D5D" w:rsidRPr="006C090C" w:rsidRDefault="00CC2D5D" w:rsidP="004461DD">
            <w:pPr>
              <w:rPr>
                <w:rFonts w:asciiTheme="majorHAnsi" w:hAnsiTheme="majorHAnsi"/>
                <w:sz w:val="20"/>
                <w:szCs w:val="20"/>
              </w:rPr>
            </w:pPr>
          </w:p>
        </w:tc>
      </w:tr>
      <w:tr w:rsidR="00CC2D5D" w14:paraId="1B3D6465" w14:textId="00FE1BFC" w:rsidTr="004461DD">
        <w:trPr>
          <w:cantSplit/>
          <w:trHeight w:val="488"/>
        </w:trPr>
        <w:tc>
          <w:tcPr>
            <w:tcW w:w="2452" w:type="dxa"/>
            <w:vMerge w:val="restart"/>
          </w:tcPr>
          <w:p w14:paraId="29D291D5" w14:textId="35C4B1C6" w:rsidR="00CC2D5D" w:rsidRPr="006C090C" w:rsidRDefault="00CC2D5D" w:rsidP="004461DD">
            <w:pPr>
              <w:rPr>
                <w:rFonts w:asciiTheme="majorHAnsi" w:hAnsiTheme="majorHAnsi"/>
                <w:sz w:val="20"/>
                <w:szCs w:val="20"/>
              </w:rPr>
            </w:pPr>
            <w:r w:rsidRPr="006C090C">
              <w:rPr>
                <w:rFonts w:asciiTheme="majorHAnsi" w:hAnsiTheme="majorHAnsi"/>
                <w:sz w:val="20"/>
                <w:szCs w:val="20"/>
              </w:rPr>
              <w:t>Cod. 05 Durata media dei contratti di assistenza e manutenzione relativi agli appalti previsti dal progetto (media tra i contratti – indicare n. mesi)</w:t>
            </w:r>
          </w:p>
        </w:tc>
        <w:tc>
          <w:tcPr>
            <w:tcW w:w="1397" w:type="dxa"/>
            <w:vMerge w:val="restart"/>
          </w:tcPr>
          <w:p w14:paraId="0E3155C0" w14:textId="77777777" w:rsidR="00CC2D5D" w:rsidRPr="006C090C" w:rsidRDefault="00CC2D5D" w:rsidP="004461DD">
            <w:pPr>
              <w:rPr>
                <w:rFonts w:asciiTheme="majorHAnsi" w:hAnsiTheme="majorHAnsi"/>
                <w:sz w:val="20"/>
                <w:szCs w:val="20"/>
              </w:rPr>
            </w:pPr>
          </w:p>
        </w:tc>
        <w:tc>
          <w:tcPr>
            <w:tcW w:w="1400" w:type="dxa"/>
            <w:vMerge w:val="restart"/>
          </w:tcPr>
          <w:p w14:paraId="15B3512A" w14:textId="77777777" w:rsidR="00CC2D5D" w:rsidRPr="006C090C" w:rsidRDefault="00CC2D5D" w:rsidP="004461DD">
            <w:pPr>
              <w:rPr>
                <w:rFonts w:asciiTheme="majorHAnsi" w:hAnsiTheme="majorHAnsi"/>
                <w:sz w:val="20"/>
                <w:szCs w:val="20"/>
              </w:rPr>
            </w:pPr>
          </w:p>
        </w:tc>
        <w:tc>
          <w:tcPr>
            <w:tcW w:w="2559" w:type="dxa"/>
            <w:vMerge w:val="restart"/>
          </w:tcPr>
          <w:p w14:paraId="154D2ED1" w14:textId="77777777" w:rsidR="00CC2D5D" w:rsidRPr="006C090C" w:rsidRDefault="00CC2D5D" w:rsidP="004461DD">
            <w:pPr>
              <w:rPr>
                <w:rFonts w:asciiTheme="majorHAnsi" w:hAnsiTheme="majorHAnsi"/>
                <w:sz w:val="20"/>
                <w:szCs w:val="20"/>
              </w:rPr>
            </w:pPr>
          </w:p>
        </w:tc>
        <w:tc>
          <w:tcPr>
            <w:tcW w:w="1820" w:type="dxa"/>
          </w:tcPr>
          <w:p w14:paraId="2F8447E6" w14:textId="1DD21BD4" w:rsidR="00CC2D5D" w:rsidRPr="006C090C" w:rsidRDefault="00CC2D5D" w:rsidP="004461DD">
            <w:pPr>
              <w:rPr>
                <w:rFonts w:asciiTheme="majorHAnsi" w:hAnsiTheme="majorHAnsi"/>
                <w:sz w:val="20"/>
                <w:szCs w:val="20"/>
              </w:rPr>
            </w:pPr>
            <w:r>
              <w:rPr>
                <w:rFonts w:asciiTheme="majorHAnsi" w:hAnsiTheme="majorHAnsi"/>
                <w:sz w:val="20"/>
                <w:szCs w:val="20"/>
              </w:rPr>
              <w:t>Allegare i contratti di manutenzione da cui si desume la durata</w:t>
            </w:r>
          </w:p>
        </w:tc>
      </w:tr>
      <w:tr w:rsidR="00CC2D5D" w14:paraId="00C3DDC6" w14:textId="77777777" w:rsidTr="00CC2D5D">
        <w:trPr>
          <w:cantSplit/>
          <w:trHeight w:val="1113"/>
        </w:trPr>
        <w:tc>
          <w:tcPr>
            <w:tcW w:w="2452" w:type="dxa"/>
            <w:vMerge/>
          </w:tcPr>
          <w:p w14:paraId="3D287B82" w14:textId="77777777" w:rsidR="00CC2D5D" w:rsidRPr="006C090C" w:rsidRDefault="00CC2D5D" w:rsidP="004461DD">
            <w:pPr>
              <w:rPr>
                <w:rFonts w:asciiTheme="majorHAnsi" w:hAnsiTheme="majorHAnsi"/>
                <w:sz w:val="20"/>
                <w:szCs w:val="20"/>
              </w:rPr>
            </w:pPr>
          </w:p>
        </w:tc>
        <w:tc>
          <w:tcPr>
            <w:tcW w:w="1397" w:type="dxa"/>
            <w:vMerge/>
          </w:tcPr>
          <w:p w14:paraId="55170FAE" w14:textId="77777777" w:rsidR="00CC2D5D" w:rsidRPr="006C090C" w:rsidRDefault="00CC2D5D" w:rsidP="004461DD">
            <w:pPr>
              <w:rPr>
                <w:rFonts w:asciiTheme="majorHAnsi" w:hAnsiTheme="majorHAnsi"/>
                <w:sz w:val="20"/>
                <w:szCs w:val="20"/>
              </w:rPr>
            </w:pPr>
          </w:p>
        </w:tc>
        <w:tc>
          <w:tcPr>
            <w:tcW w:w="1400" w:type="dxa"/>
            <w:vMerge/>
          </w:tcPr>
          <w:p w14:paraId="70C15DCD" w14:textId="77777777" w:rsidR="00CC2D5D" w:rsidRPr="006C090C" w:rsidRDefault="00CC2D5D" w:rsidP="004461DD">
            <w:pPr>
              <w:rPr>
                <w:rFonts w:asciiTheme="majorHAnsi" w:hAnsiTheme="majorHAnsi"/>
                <w:sz w:val="20"/>
                <w:szCs w:val="20"/>
              </w:rPr>
            </w:pPr>
          </w:p>
        </w:tc>
        <w:tc>
          <w:tcPr>
            <w:tcW w:w="2559" w:type="dxa"/>
            <w:vMerge/>
          </w:tcPr>
          <w:p w14:paraId="45386846" w14:textId="77777777" w:rsidR="00CC2D5D" w:rsidRPr="006C090C" w:rsidRDefault="00CC2D5D" w:rsidP="004461DD">
            <w:pPr>
              <w:rPr>
                <w:rFonts w:asciiTheme="majorHAnsi" w:hAnsiTheme="majorHAnsi"/>
                <w:sz w:val="20"/>
                <w:szCs w:val="20"/>
              </w:rPr>
            </w:pPr>
          </w:p>
        </w:tc>
        <w:tc>
          <w:tcPr>
            <w:tcW w:w="1820" w:type="dxa"/>
          </w:tcPr>
          <w:p w14:paraId="2005275D" w14:textId="77777777" w:rsidR="00CC2D5D" w:rsidRPr="006C090C" w:rsidRDefault="00CC2D5D" w:rsidP="004461DD">
            <w:pPr>
              <w:rPr>
                <w:rFonts w:asciiTheme="majorHAnsi" w:hAnsiTheme="majorHAnsi"/>
                <w:sz w:val="20"/>
                <w:szCs w:val="20"/>
              </w:rPr>
            </w:pPr>
          </w:p>
        </w:tc>
      </w:tr>
      <w:tr w:rsidR="004461DD" w14:paraId="7FBF7504" w14:textId="00C702A0" w:rsidTr="004461DD">
        <w:trPr>
          <w:cantSplit/>
        </w:trPr>
        <w:tc>
          <w:tcPr>
            <w:tcW w:w="2452" w:type="dxa"/>
          </w:tcPr>
          <w:p w14:paraId="1D4129A5" w14:textId="44082146" w:rsidR="004461DD" w:rsidRPr="006C090C" w:rsidRDefault="004461DD" w:rsidP="004461DD">
            <w:pPr>
              <w:rPr>
                <w:rFonts w:asciiTheme="majorHAnsi" w:hAnsiTheme="majorHAnsi"/>
                <w:sz w:val="20"/>
                <w:szCs w:val="20"/>
              </w:rPr>
            </w:pPr>
            <w:r w:rsidRPr="006C090C">
              <w:rPr>
                <w:rFonts w:asciiTheme="majorHAnsi" w:hAnsiTheme="majorHAnsi"/>
                <w:sz w:val="20"/>
                <w:szCs w:val="20"/>
              </w:rPr>
              <w:t xml:space="preserve">AMBITO 1 – cod. 1.1.1 - n° Itinerari proposti e caricati nel DHM / n° Percorsi a circuito gestiti con oggetti IoT (Internet of Things), segnaletica interattiva, </w:t>
            </w:r>
            <w:proofErr w:type="gramStart"/>
            <w:r w:rsidRPr="006C090C">
              <w:rPr>
                <w:rFonts w:asciiTheme="majorHAnsi" w:hAnsiTheme="majorHAnsi"/>
                <w:sz w:val="20"/>
                <w:szCs w:val="20"/>
              </w:rPr>
              <w:t>etc..</w:t>
            </w:r>
            <w:proofErr w:type="gramEnd"/>
            <w:r w:rsidRPr="006C090C">
              <w:rPr>
                <w:rFonts w:asciiTheme="majorHAnsi" w:hAnsiTheme="majorHAnsi"/>
                <w:sz w:val="20"/>
                <w:szCs w:val="20"/>
              </w:rPr>
              <w:t xml:space="preserve"> che “colleghino” operatori economici e/o POI</w:t>
            </w:r>
          </w:p>
        </w:tc>
        <w:tc>
          <w:tcPr>
            <w:tcW w:w="1397" w:type="dxa"/>
          </w:tcPr>
          <w:p w14:paraId="67E76632" w14:textId="77777777" w:rsidR="004461DD" w:rsidRPr="006C090C" w:rsidRDefault="004461DD" w:rsidP="004461DD">
            <w:pPr>
              <w:rPr>
                <w:rFonts w:asciiTheme="majorHAnsi" w:hAnsiTheme="majorHAnsi"/>
                <w:sz w:val="20"/>
                <w:szCs w:val="20"/>
              </w:rPr>
            </w:pPr>
          </w:p>
        </w:tc>
        <w:tc>
          <w:tcPr>
            <w:tcW w:w="1400" w:type="dxa"/>
          </w:tcPr>
          <w:p w14:paraId="33488267" w14:textId="77777777" w:rsidR="004461DD" w:rsidRPr="006C090C" w:rsidRDefault="004461DD" w:rsidP="004461DD">
            <w:pPr>
              <w:rPr>
                <w:rFonts w:asciiTheme="majorHAnsi" w:hAnsiTheme="majorHAnsi"/>
                <w:sz w:val="20"/>
                <w:szCs w:val="20"/>
              </w:rPr>
            </w:pPr>
          </w:p>
        </w:tc>
        <w:tc>
          <w:tcPr>
            <w:tcW w:w="2559" w:type="dxa"/>
          </w:tcPr>
          <w:p w14:paraId="0D9A3FBA" w14:textId="77777777" w:rsidR="004461DD" w:rsidRPr="006C090C" w:rsidRDefault="004461DD" w:rsidP="004461DD">
            <w:pPr>
              <w:rPr>
                <w:rFonts w:asciiTheme="majorHAnsi" w:hAnsiTheme="majorHAnsi"/>
                <w:sz w:val="20"/>
                <w:szCs w:val="20"/>
              </w:rPr>
            </w:pPr>
          </w:p>
        </w:tc>
        <w:tc>
          <w:tcPr>
            <w:tcW w:w="1820" w:type="dxa"/>
          </w:tcPr>
          <w:p w14:paraId="6DBC585A" w14:textId="3687E589" w:rsidR="004461DD" w:rsidRPr="006C090C" w:rsidRDefault="001F77F8" w:rsidP="004461DD">
            <w:pPr>
              <w:rPr>
                <w:rFonts w:asciiTheme="majorHAnsi" w:hAnsiTheme="majorHAnsi"/>
                <w:sz w:val="20"/>
                <w:szCs w:val="20"/>
              </w:rPr>
            </w:pPr>
            <w:r>
              <w:rPr>
                <w:rFonts w:asciiTheme="majorHAnsi" w:hAnsiTheme="majorHAnsi"/>
                <w:sz w:val="20"/>
                <w:szCs w:val="20"/>
              </w:rPr>
              <w:t>Compilare l’allegato A, scheda “</w:t>
            </w:r>
            <w:r w:rsidR="00CB4F82">
              <w:rPr>
                <w:rFonts w:asciiTheme="majorHAnsi" w:hAnsiTheme="majorHAnsi"/>
                <w:sz w:val="20"/>
                <w:szCs w:val="20"/>
              </w:rPr>
              <w:t xml:space="preserve">1.1.1 </w:t>
            </w:r>
            <w:r>
              <w:rPr>
                <w:rFonts w:asciiTheme="majorHAnsi" w:hAnsiTheme="majorHAnsi"/>
                <w:sz w:val="20"/>
                <w:szCs w:val="20"/>
              </w:rPr>
              <w:t xml:space="preserve">Itinerari”  </w:t>
            </w:r>
          </w:p>
        </w:tc>
      </w:tr>
      <w:tr w:rsidR="007B3B34" w14:paraId="47610D58" w14:textId="6D965AEF" w:rsidTr="004461DD">
        <w:trPr>
          <w:cantSplit/>
        </w:trPr>
        <w:tc>
          <w:tcPr>
            <w:tcW w:w="2452" w:type="dxa"/>
          </w:tcPr>
          <w:p w14:paraId="6EF92538" w14:textId="40BD83CA" w:rsidR="007B3B34" w:rsidRPr="006C090C" w:rsidRDefault="007B3B34" w:rsidP="007B3B34">
            <w:pPr>
              <w:rPr>
                <w:rFonts w:asciiTheme="majorHAnsi" w:hAnsiTheme="majorHAnsi"/>
                <w:sz w:val="20"/>
                <w:szCs w:val="20"/>
              </w:rPr>
            </w:pPr>
            <w:r w:rsidRPr="006C090C">
              <w:rPr>
                <w:rFonts w:asciiTheme="majorHAnsi" w:hAnsiTheme="majorHAnsi"/>
                <w:sz w:val="20"/>
                <w:szCs w:val="20"/>
              </w:rPr>
              <w:t xml:space="preserve">AMBITO 1 – cod. 1.2.1- n° Siti web o App Mobile che presentano Operatori Economici e Imprese (portali </w:t>
            </w:r>
            <w:proofErr w:type="spellStart"/>
            <w:r w:rsidRPr="006C090C">
              <w:rPr>
                <w:rFonts w:asciiTheme="majorHAnsi" w:hAnsiTheme="majorHAnsi"/>
                <w:sz w:val="20"/>
                <w:szCs w:val="20"/>
              </w:rPr>
              <w:t>ecommerce</w:t>
            </w:r>
            <w:proofErr w:type="spellEnd"/>
            <w:r w:rsidRPr="006C090C">
              <w:rPr>
                <w:rFonts w:asciiTheme="majorHAnsi" w:hAnsiTheme="majorHAnsi"/>
                <w:sz w:val="20"/>
                <w:szCs w:val="20"/>
              </w:rPr>
              <w:t>, profili social, vetrine comunali, ebook per promuovere saperi, competenze, tradizioni, storie imprenditoriali, best practices, etc.) interoperanti con il DHM</w:t>
            </w:r>
          </w:p>
        </w:tc>
        <w:tc>
          <w:tcPr>
            <w:tcW w:w="1397" w:type="dxa"/>
          </w:tcPr>
          <w:p w14:paraId="6715BE77" w14:textId="77777777" w:rsidR="007B3B34" w:rsidRPr="006C090C" w:rsidRDefault="007B3B34" w:rsidP="007B3B34">
            <w:pPr>
              <w:rPr>
                <w:rFonts w:asciiTheme="majorHAnsi" w:hAnsiTheme="majorHAnsi"/>
                <w:sz w:val="20"/>
                <w:szCs w:val="20"/>
              </w:rPr>
            </w:pPr>
          </w:p>
        </w:tc>
        <w:tc>
          <w:tcPr>
            <w:tcW w:w="1400" w:type="dxa"/>
          </w:tcPr>
          <w:p w14:paraId="4838D570" w14:textId="77777777" w:rsidR="007B3B34" w:rsidRPr="006C090C" w:rsidRDefault="007B3B34" w:rsidP="007B3B34">
            <w:pPr>
              <w:rPr>
                <w:rFonts w:asciiTheme="majorHAnsi" w:hAnsiTheme="majorHAnsi"/>
                <w:sz w:val="20"/>
                <w:szCs w:val="20"/>
              </w:rPr>
            </w:pPr>
          </w:p>
        </w:tc>
        <w:tc>
          <w:tcPr>
            <w:tcW w:w="2559" w:type="dxa"/>
          </w:tcPr>
          <w:p w14:paraId="0D288873" w14:textId="77777777" w:rsidR="007B3B34" w:rsidRPr="006C090C" w:rsidRDefault="007B3B34" w:rsidP="007B3B34">
            <w:pPr>
              <w:rPr>
                <w:rFonts w:asciiTheme="majorHAnsi" w:hAnsiTheme="majorHAnsi"/>
                <w:sz w:val="20"/>
                <w:szCs w:val="20"/>
              </w:rPr>
            </w:pPr>
          </w:p>
        </w:tc>
        <w:tc>
          <w:tcPr>
            <w:tcW w:w="1820" w:type="dxa"/>
          </w:tcPr>
          <w:p w14:paraId="79D7AAE5" w14:textId="77777777" w:rsidR="00CB4F82" w:rsidRDefault="007B3B34" w:rsidP="007B3B34">
            <w:pPr>
              <w:rPr>
                <w:rFonts w:asciiTheme="majorHAnsi" w:hAnsiTheme="majorHAnsi"/>
                <w:sz w:val="20"/>
                <w:szCs w:val="20"/>
              </w:rPr>
            </w:pPr>
            <w:r>
              <w:rPr>
                <w:rFonts w:asciiTheme="majorHAnsi" w:hAnsiTheme="majorHAnsi"/>
                <w:sz w:val="20"/>
                <w:szCs w:val="20"/>
              </w:rPr>
              <w:t>Compilare l’allegato A, scheda “</w:t>
            </w:r>
            <w:r w:rsidR="00CB4F82">
              <w:rPr>
                <w:rFonts w:asciiTheme="majorHAnsi" w:hAnsiTheme="majorHAnsi"/>
                <w:sz w:val="20"/>
                <w:szCs w:val="20"/>
              </w:rPr>
              <w:t xml:space="preserve">1.2.1-5 </w:t>
            </w:r>
          </w:p>
          <w:p w14:paraId="3C2B758A" w14:textId="005C8E9C" w:rsidR="007B3B34" w:rsidRPr="006C090C" w:rsidRDefault="00DC07E8" w:rsidP="007B3B34">
            <w:pPr>
              <w:rPr>
                <w:rFonts w:asciiTheme="majorHAnsi" w:hAnsiTheme="majorHAnsi"/>
                <w:sz w:val="20"/>
                <w:szCs w:val="20"/>
              </w:rPr>
            </w:pPr>
            <w:r w:rsidRPr="006C090C">
              <w:rPr>
                <w:rFonts w:asciiTheme="majorHAnsi" w:hAnsiTheme="majorHAnsi"/>
                <w:sz w:val="20"/>
                <w:szCs w:val="20"/>
              </w:rPr>
              <w:t>Siti web o App Mobile</w:t>
            </w:r>
            <w:r w:rsidR="007B3B34">
              <w:rPr>
                <w:rFonts w:asciiTheme="majorHAnsi" w:hAnsiTheme="majorHAnsi"/>
                <w:sz w:val="20"/>
                <w:szCs w:val="20"/>
              </w:rPr>
              <w:t xml:space="preserve">”  </w:t>
            </w:r>
          </w:p>
        </w:tc>
      </w:tr>
      <w:tr w:rsidR="00CB4F82" w14:paraId="2FA1B641" w14:textId="6A490C91" w:rsidTr="004461DD">
        <w:trPr>
          <w:cantSplit/>
        </w:trPr>
        <w:tc>
          <w:tcPr>
            <w:tcW w:w="2452" w:type="dxa"/>
          </w:tcPr>
          <w:p w14:paraId="7149B2C5" w14:textId="16A14B25" w:rsidR="00CB4F82" w:rsidRPr="006C090C" w:rsidRDefault="00CB4F82" w:rsidP="00CB4F82">
            <w:pPr>
              <w:rPr>
                <w:rFonts w:asciiTheme="majorHAnsi" w:hAnsiTheme="majorHAnsi"/>
                <w:sz w:val="20"/>
                <w:szCs w:val="20"/>
              </w:rPr>
            </w:pPr>
            <w:r w:rsidRPr="006C090C">
              <w:rPr>
                <w:rFonts w:asciiTheme="majorHAnsi" w:hAnsiTheme="majorHAnsi"/>
                <w:sz w:val="20"/>
                <w:szCs w:val="20"/>
              </w:rPr>
              <w:t>AMBITO 1 – cod. 1.2.2 - n° Siti web o App Mobile dedicati a cittadini e/o visitatori (per la promozione del territorio) interoperanti con il DHM</w:t>
            </w:r>
          </w:p>
        </w:tc>
        <w:tc>
          <w:tcPr>
            <w:tcW w:w="1397" w:type="dxa"/>
          </w:tcPr>
          <w:p w14:paraId="335C2C8C" w14:textId="77777777" w:rsidR="00CB4F82" w:rsidRPr="006C090C" w:rsidRDefault="00CB4F82" w:rsidP="00CB4F82">
            <w:pPr>
              <w:rPr>
                <w:rFonts w:asciiTheme="majorHAnsi" w:hAnsiTheme="majorHAnsi"/>
                <w:sz w:val="20"/>
                <w:szCs w:val="20"/>
              </w:rPr>
            </w:pPr>
          </w:p>
        </w:tc>
        <w:tc>
          <w:tcPr>
            <w:tcW w:w="1400" w:type="dxa"/>
          </w:tcPr>
          <w:p w14:paraId="7225CFCC" w14:textId="77777777" w:rsidR="00CB4F82" w:rsidRPr="006C090C" w:rsidRDefault="00CB4F82" w:rsidP="00CB4F82">
            <w:pPr>
              <w:rPr>
                <w:rFonts w:asciiTheme="majorHAnsi" w:hAnsiTheme="majorHAnsi"/>
                <w:sz w:val="20"/>
                <w:szCs w:val="20"/>
              </w:rPr>
            </w:pPr>
          </w:p>
        </w:tc>
        <w:tc>
          <w:tcPr>
            <w:tcW w:w="2559" w:type="dxa"/>
          </w:tcPr>
          <w:p w14:paraId="216B961D" w14:textId="77777777" w:rsidR="00CB4F82" w:rsidRPr="006C090C" w:rsidRDefault="00CB4F82" w:rsidP="00CB4F82">
            <w:pPr>
              <w:rPr>
                <w:rFonts w:asciiTheme="majorHAnsi" w:hAnsiTheme="majorHAnsi"/>
                <w:sz w:val="20"/>
                <w:szCs w:val="20"/>
              </w:rPr>
            </w:pPr>
          </w:p>
        </w:tc>
        <w:tc>
          <w:tcPr>
            <w:tcW w:w="1820" w:type="dxa"/>
          </w:tcPr>
          <w:p w14:paraId="220CDEB6" w14:textId="77777777" w:rsidR="00CB4F82" w:rsidRDefault="00CB4F82" w:rsidP="00CB4F82">
            <w:pPr>
              <w:rPr>
                <w:rFonts w:asciiTheme="majorHAnsi" w:hAnsiTheme="majorHAnsi"/>
                <w:sz w:val="20"/>
                <w:szCs w:val="20"/>
              </w:rPr>
            </w:pPr>
            <w:r>
              <w:rPr>
                <w:rFonts w:asciiTheme="majorHAnsi" w:hAnsiTheme="majorHAnsi"/>
                <w:sz w:val="20"/>
                <w:szCs w:val="20"/>
              </w:rPr>
              <w:t xml:space="preserve">Compilare l’allegato A, scheda “1.2.1-5 </w:t>
            </w:r>
          </w:p>
          <w:p w14:paraId="0F7403ED" w14:textId="62C8A895" w:rsidR="00CB4F82" w:rsidRPr="006C090C" w:rsidRDefault="00CB4F82" w:rsidP="00CB4F82">
            <w:pPr>
              <w:rPr>
                <w:rFonts w:asciiTheme="majorHAnsi" w:hAnsiTheme="majorHAnsi"/>
                <w:sz w:val="20"/>
                <w:szCs w:val="20"/>
              </w:rPr>
            </w:pPr>
            <w:r w:rsidRPr="006C090C">
              <w:rPr>
                <w:rFonts w:asciiTheme="majorHAnsi" w:hAnsiTheme="majorHAnsi"/>
                <w:sz w:val="20"/>
                <w:szCs w:val="20"/>
              </w:rPr>
              <w:t>Siti web o App Mobile</w:t>
            </w:r>
            <w:r>
              <w:rPr>
                <w:rFonts w:asciiTheme="majorHAnsi" w:hAnsiTheme="majorHAnsi"/>
                <w:sz w:val="20"/>
                <w:szCs w:val="20"/>
              </w:rPr>
              <w:t xml:space="preserve">”  </w:t>
            </w:r>
          </w:p>
        </w:tc>
      </w:tr>
      <w:tr w:rsidR="00CB4F82" w14:paraId="3E191C40" w14:textId="70C74820" w:rsidTr="004461DD">
        <w:trPr>
          <w:cantSplit/>
        </w:trPr>
        <w:tc>
          <w:tcPr>
            <w:tcW w:w="2452" w:type="dxa"/>
          </w:tcPr>
          <w:p w14:paraId="69D999E0" w14:textId="0A07603D" w:rsidR="00CB4F82" w:rsidRPr="006C090C" w:rsidRDefault="00CB4F82" w:rsidP="00CB4F82">
            <w:pPr>
              <w:rPr>
                <w:rFonts w:asciiTheme="majorHAnsi" w:hAnsiTheme="majorHAnsi"/>
                <w:sz w:val="20"/>
                <w:szCs w:val="20"/>
              </w:rPr>
            </w:pPr>
            <w:r w:rsidRPr="006C090C">
              <w:rPr>
                <w:rFonts w:asciiTheme="majorHAnsi" w:hAnsiTheme="majorHAnsi"/>
                <w:sz w:val="20"/>
                <w:szCs w:val="20"/>
              </w:rPr>
              <w:lastRenderedPageBreak/>
              <w:t>AMBITO 1 – cod. 1.2.3 - n° Guide turistiche digitali. / n° elaborazioni multimediali copyleft di qualità (es. riprese droni, montaggio video, etc.) inseriti nel DHM</w:t>
            </w:r>
          </w:p>
        </w:tc>
        <w:tc>
          <w:tcPr>
            <w:tcW w:w="1397" w:type="dxa"/>
          </w:tcPr>
          <w:p w14:paraId="5BF12467" w14:textId="77777777" w:rsidR="00CB4F82" w:rsidRPr="006C090C" w:rsidRDefault="00CB4F82" w:rsidP="00CB4F82">
            <w:pPr>
              <w:rPr>
                <w:rFonts w:asciiTheme="majorHAnsi" w:hAnsiTheme="majorHAnsi"/>
                <w:sz w:val="20"/>
                <w:szCs w:val="20"/>
              </w:rPr>
            </w:pPr>
          </w:p>
        </w:tc>
        <w:tc>
          <w:tcPr>
            <w:tcW w:w="1400" w:type="dxa"/>
          </w:tcPr>
          <w:p w14:paraId="4D0E7130" w14:textId="77777777" w:rsidR="00CB4F82" w:rsidRPr="006C090C" w:rsidRDefault="00CB4F82" w:rsidP="00CB4F82">
            <w:pPr>
              <w:rPr>
                <w:rFonts w:asciiTheme="majorHAnsi" w:hAnsiTheme="majorHAnsi"/>
                <w:sz w:val="20"/>
                <w:szCs w:val="20"/>
              </w:rPr>
            </w:pPr>
          </w:p>
        </w:tc>
        <w:tc>
          <w:tcPr>
            <w:tcW w:w="2559" w:type="dxa"/>
          </w:tcPr>
          <w:p w14:paraId="0E909781" w14:textId="77777777" w:rsidR="00CB4F82" w:rsidRPr="006C090C" w:rsidRDefault="00CB4F82" w:rsidP="00CB4F82">
            <w:pPr>
              <w:rPr>
                <w:rFonts w:asciiTheme="majorHAnsi" w:hAnsiTheme="majorHAnsi"/>
                <w:sz w:val="20"/>
                <w:szCs w:val="20"/>
              </w:rPr>
            </w:pPr>
          </w:p>
        </w:tc>
        <w:tc>
          <w:tcPr>
            <w:tcW w:w="1820" w:type="dxa"/>
          </w:tcPr>
          <w:p w14:paraId="3E96B619" w14:textId="77777777" w:rsidR="00CB4F82" w:rsidRDefault="00CB4F82" w:rsidP="00CB4F82">
            <w:pPr>
              <w:rPr>
                <w:rFonts w:asciiTheme="majorHAnsi" w:hAnsiTheme="majorHAnsi"/>
                <w:sz w:val="20"/>
                <w:szCs w:val="20"/>
              </w:rPr>
            </w:pPr>
            <w:r>
              <w:rPr>
                <w:rFonts w:asciiTheme="majorHAnsi" w:hAnsiTheme="majorHAnsi"/>
                <w:sz w:val="20"/>
                <w:szCs w:val="20"/>
              </w:rPr>
              <w:t xml:space="preserve">Compilare l’allegato A, scheda “1.2.1-5 </w:t>
            </w:r>
          </w:p>
          <w:p w14:paraId="2826FA33" w14:textId="36D4B1E7" w:rsidR="00CB4F82" w:rsidRPr="006C090C" w:rsidRDefault="00CB4F82" w:rsidP="00CB4F82">
            <w:pPr>
              <w:rPr>
                <w:rFonts w:asciiTheme="majorHAnsi" w:hAnsiTheme="majorHAnsi"/>
                <w:sz w:val="20"/>
                <w:szCs w:val="20"/>
              </w:rPr>
            </w:pPr>
            <w:r w:rsidRPr="006C090C">
              <w:rPr>
                <w:rFonts w:asciiTheme="majorHAnsi" w:hAnsiTheme="majorHAnsi"/>
                <w:sz w:val="20"/>
                <w:szCs w:val="20"/>
              </w:rPr>
              <w:t>Siti web o App Mobile</w:t>
            </w:r>
            <w:r>
              <w:rPr>
                <w:rFonts w:asciiTheme="majorHAnsi" w:hAnsiTheme="majorHAnsi"/>
                <w:sz w:val="20"/>
                <w:szCs w:val="20"/>
              </w:rPr>
              <w:t xml:space="preserve">”  </w:t>
            </w:r>
          </w:p>
        </w:tc>
      </w:tr>
      <w:tr w:rsidR="00CB4F82" w14:paraId="1F42484C" w14:textId="7A5932B1" w:rsidTr="004461DD">
        <w:trPr>
          <w:cantSplit/>
        </w:trPr>
        <w:tc>
          <w:tcPr>
            <w:tcW w:w="2452" w:type="dxa"/>
          </w:tcPr>
          <w:p w14:paraId="645D869C" w14:textId="28CB2209" w:rsidR="00CB4F82" w:rsidRPr="006C090C" w:rsidRDefault="00CB4F82" w:rsidP="00CB4F82">
            <w:pPr>
              <w:rPr>
                <w:rFonts w:asciiTheme="majorHAnsi" w:hAnsiTheme="majorHAnsi"/>
                <w:sz w:val="20"/>
                <w:szCs w:val="20"/>
              </w:rPr>
            </w:pPr>
            <w:r w:rsidRPr="006C090C">
              <w:rPr>
                <w:rFonts w:asciiTheme="majorHAnsi" w:hAnsiTheme="majorHAnsi"/>
                <w:sz w:val="20"/>
                <w:szCs w:val="20"/>
              </w:rPr>
              <w:t>AMBITO 1 – cod. 1.2.4 - n° Servizi di contatto digitale (es. prenotazione visita o degustazione, tourist card di scontistica, etc.) linkati sul DHM</w:t>
            </w:r>
          </w:p>
        </w:tc>
        <w:tc>
          <w:tcPr>
            <w:tcW w:w="1397" w:type="dxa"/>
          </w:tcPr>
          <w:p w14:paraId="7301F3D3" w14:textId="77777777" w:rsidR="00CB4F82" w:rsidRPr="006C090C" w:rsidRDefault="00CB4F82" w:rsidP="00CB4F82">
            <w:pPr>
              <w:rPr>
                <w:rFonts w:asciiTheme="majorHAnsi" w:hAnsiTheme="majorHAnsi"/>
                <w:sz w:val="20"/>
                <w:szCs w:val="20"/>
              </w:rPr>
            </w:pPr>
          </w:p>
        </w:tc>
        <w:tc>
          <w:tcPr>
            <w:tcW w:w="1400" w:type="dxa"/>
          </w:tcPr>
          <w:p w14:paraId="2CF3C7BC" w14:textId="77777777" w:rsidR="00CB4F82" w:rsidRPr="006C090C" w:rsidRDefault="00CB4F82" w:rsidP="00CB4F82">
            <w:pPr>
              <w:rPr>
                <w:rFonts w:asciiTheme="majorHAnsi" w:hAnsiTheme="majorHAnsi"/>
                <w:sz w:val="20"/>
                <w:szCs w:val="20"/>
              </w:rPr>
            </w:pPr>
          </w:p>
        </w:tc>
        <w:tc>
          <w:tcPr>
            <w:tcW w:w="2559" w:type="dxa"/>
          </w:tcPr>
          <w:p w14:paraId="10BA3D97" w14:textId="77777777" w:rsidR="00CB4F82" w:rsidRPr="006C090C" w:rsidRDefault="00CB4F82" w:rsidP="00CB4F82">
            <w:pPr>
              <w:rPr>
                <w:rFonts w:asciiTheme="majorHAnsi" w:hAnsiTheme="majorHAnsi"/>
                <w:sz w:val="20"/>
                <w:szCs w:val="20"/>
              </w:rPr>
            </w:pPr>
          </w:p>
        </w:tc>
        <w:tc>
          <w:tcPr>
            <w:tcW w:w="1820" w:type="dxa"/>
          </w:tcPr>
          <w:p w14:paraId="278AB180" w14:textId="77777777" w:rsidR="00CB4F82" w:rsidRDefault="00CB4F82" w:rsidP="00CB4F82">
            <w:pPr>
              <w:rPr>
                <w:rFonts w:asciiTheme="majorHAnsi" w:hAnsiTheme="majorHAnsi"/>
                <w:sz w:val="20"/>
                <w:szCs w:val="20"/>
              </w:rPr>
            </w:pPr>
            <w:r>
              <w:rPr>
                <w:rFonts w:asciiTheme="majorHAnsi" w:hAnsiTheme="majorHAnsi"/>
                <w:sz w:val="20"/>
                <w:szCs w:val="20"/>
              </w:rPr>
              <w:t xml:space="preserve">Compilare l’allegato A, scheda “1.2.1-5 </w:t>
            </w:r>
          </w:p>
          <w:p w14:paraId="4AFAAB08" w14:textId="0EC830A1" w:rsidR="00CB4F82" w:rsidRPr="006C090C" w:rsidRDefault="00CB4F82" w:rsidP="00CB4F82">
            <w:pPr>
              <w:rPr>
                <w:rFonts w:asciiTheme="majorHAnsi" w:hAnsiTheme="majorHAnsi"/>
                <w:sz w:val="20"/>
                <w:szCs w:val="20"/>
              </w:rPr>
            </w:pPr>
            <w:r w:rsidRPr="006C090C">
              <w:rPr>
                <w:rFonts w:asciiTheme="majorHAnsi" w:hAnsiTheme="majorHAnsi"/>
                <w:sz w:val="20"/>
                <w:szCs w:val="20"/>
              </w:rPr>
              <w:t>Siti web o App Mobile</w:t>
            </w:r>
            <w:r>
              <w:rPr>
                <w:rFonts w:asciiTheme="majorHAnsi" w:hAnsiTheme="majorHAnsi"/>
                <w:sz w:val="20"/>
                <w:szCs w:val="20"/>
              </w:rPr>
              <w:t xml:space="preserve">”  </w:t>
            </w:r>
          </w:p>
        </w:tc>
      </w:tr>
      <w:tr w:rsidR="00CB4F82" w14:paraId="43DA5BBB" w14:textId="0D804021" w:rsidTr="004461DD">
        <w:trPr>
          <w:cantSplit/>
        </w:trPr>
        <w:tc>
          <w:tcPr>
            <w:tcW w:w="2452" w:type="dxa"/>
          </w:tcPr>
          <w:p w14:paraId="4CDC4CA6" w14:textId="6827A347" w:rsidR="00CB4F82" w:rsidRPr="006C090C" w:rsidRDefault="00CB4F82" w:rsidP="00CB4F82">
            <w:pPr>
              <w:rPr>
                <w:rFonts w:asciiTheme="majorHAnsi" w:hAnsiTheme="majorHAnsi"/>
                <w:sz w:val="20"/>
                <w:szCs w:val="20"/>
              </w:rPr>
            </w:pPr>
            <w:r w:rsidRPr="006C090C">
              <w:rPr>
                <w:rFonts w:asciiTheme="majorHAnsi" w:hAnsiTheme="majorHAnsi"/>
                <w:sz w:val="20"/>
                <w:szCs w:val="20"/>
              </w:rPr>
              <w:t>AMBITO 1 – cod. 1.2.5 - n° Servizi per i Tour virtuali scolastici gestiti in modalità digitale e relative piattaforme di backoffice linkati sul DHM</w:t>
            </w:r>
          </w:p>
        </w:tc>
        <w:tc>
          <w:tcPr>
            <w:tcW w:w="1397" w:type="dxa"/>
          </w:tcPr>
          <w:p w14:paraId="3A754942" w14:textId="77777777" w:rsidR="00CB4F82" w:rsidRPr="006C090C" w:rsidRDefault="00CB4F82" w:rsidP="00CB4F82">
            <w:pPr>
              <w:rPr>
                <w:rFonts w:asciiTheme="majorHAnsi" w:hAnsiTheme="majorHAnsi"/>
                <w:sz w:val="20"/>
                <w:szCs w:val="20"/>
              </w:rPr>
            </w:pPr>
          </w:p>
        </w:tc>
        <w:tc>
          <w:tcPr>
            <w:tcW w:w="1400" w:type="dxa"/>
          </w:tcPr>
          <w:p w14:paraId="4088315C" w14:textId="77777777" w:rsidR="00CB4F82" w:rsidRPr="006C090C" w:rsidRDefault="00CB4F82" w:rsidP="00CB4F82">
            <w:pPr>
              <w:rPr>
                <w:rFonts w:asciiTheme="majorHAnsi" w:hAnsiTheme="majorHAnsi"/>
                <w:sz w:val="20"/>
                <w:szCs w:val="20"/>
              </w:rPr>
            </w:pPr>
          </w:p>
        </w:tc>
        <w:tc>
          <w:tcPr>
            <w:tcW w:w="2559" w:type="dxa"/>
          </w:tcPr>
          <w:p w14:paraId="5884C4BE" w14:textId="77777777" w:rsidR="00CB4F82" w:rsidRPr="006C090C" w:rsidRDefault="00CB4F82" w:rsidP="00CB4F82">
            <w:pPr>
              <w:rPr>
                <w:rFonts w:asciiTheme="majorHAnsi" w:hAnsiTheme="majorHAnsi"/>
                <w:sz w:val="20"/>
                <w:szCs w:val="20"/>
              </w:rPr>
            </w:pPr>
          </w:p>
        </w:tc>
        <w:tc>
          <w:tcPr>
            <w:tcW w:w="1820" w:type="dxa"/>
          </w:tcPr>
          <w:p w14:paraId="24431AC2" w14:textId="77777777" w:rsidR="00CB4F82" w:rsidRDefault="00CB4F82" w:rsidP="00CB4F82">
            <w:pPr>
              <w:rPr>
                <w:rFonts w:asciiTheme="majorHAnsi" w:hAnsiTheme="majorHAnsi"/>
                <w:sz w:val="20"/>
                <w:szCs w:val="20"/>
              </w:rPr>
            </w:pPr>
            <w:r>
              <w:rPr>
                <w:rFonts w:asciiTheme="majorHAnsi" w:hAnsiTheme="majorHAnsi"/>
                <w:sz w:val="20"/>
                <w:szCs w:val="20"/>
              </w:rPr>
              <w:t xml:space="preserve">Compilare l’allegato A, scheda “1.2.1-5 </w:t>
            </w:r>
          </w:p>
          <w:p w14:paraId="0C28ECE3" w14:textId="3D665AF2" w:rsidR="00CB4F82" w:rsidRPr="006C090C" w:rsidRDefault="00CB4F82" w:rsidP="00CB4F82">
            <w:pPr>
              <w:rPr>
                <w:rFonts w:asciiTheme="majorHAnsi" w:hAnsiTheme="majorHAnsi"/>
                <w:sz w:val="20"/>
                <w:szCs w:val="20"/>
              </w:rPr>
            </w:pPr>
            <w:r w:rsidRPr="006C090C">
              <w:rPr>
                <w:rFonts w:asciiTheme="majorHAnsi" w:hAnsiTheme="majorHAnsi"/>
                <w:sz w:val="20"/>
                <w:szCs w:val="20"/>
              </w:rPr>
              <w:t>Siti web o App Mobile</w:t>
            </w:r>
            <w:r>
              <w:rPr>
                <w:rFonts w:asciiTheme="majorHAnsi" w:hAnsiTheme="majorHAnsi"/>
                <w:sz w:val="20"/>
                <w:szCs w:val="20"/>
              </w:rPr>
              <w:t xml:space="preserve">”  </w:t>
            </w:r>
          </w:p>
        </w:tc>
      </w:tr>
      <w:tr w:rsidR="00CB4F82" w14:paraId="428E6771" w14:textId="19146B1A" w:rsidTr="004461DD">
        <w:trPr>
          <w:cantSplit/>
        </w:trPr>
        <w:tc>
          <w:tcPr>
            <w:tcW w:w="2452" w:type="dxa"/>
          </w:tcPr>
          <w:p w14:paraId="2AFDEF73" w14:textId="69BC0538" w:rsidR="00CB4F82" w:rsidRPr="006C090C" w:rsidRDefault="00CB4F82" w:rsidP="00CB4F82">
            <w:pPr>
              <w:rPr>
                <w:rFonts w:asciiTheme="majorHAnsi" w:hAnsiTheme="majorHAnsi"/>
                <w:sz w:val="20"/>
                <w:szCs w:val="20"/>
              </w:rPr>
            </w:pPr>
            <w:r w:rsidRPr="006C090C">
              <w:rPr>
                <w:rFonts w:asciiTheme="majorHAnsi" w:hAnsiTheme="majorHAnsi"/>
                <w:sz w:val="20"/>
                <w:szCs w:val="20"/>
              </w:rPr>
              <w:t>AMBITO 1 – cod. 1.3.1 - n° Pacchetti turistici e culturali e relativi servizi interattivi gestiti in modalità digitale da parte di tour operator e agenzie viaggi e promossi attraverso il DHM</w:t>
            </w:r>
          </w:p>
        </w:tc>
        <w:tc>
          <w:tcPr>
            <w:tcW w:w="1397" w:type="dxa"/>
          </w:tcPr>
          <w:p w14:paraId="6AD7D26F" w14:textId="77777777" w:rsidR="00CB4F82" w:rsidRPr="006C090C" w:rsidRDefault="00CB4F82" w:rsidP="00CB4F82">
            <w:pPr>
              <w:rPr>
                <w:rFonts w:asciiTheme="majorHAnsi" w:hAnsiTheme="majorHAnsi"/>
                <w:sz w:val="20"/>
                <w:szCs w:val="20"/>
              </w:rPr>
            </w:pPr>
          </w:p>
        </w:tc>
        <w:tc>
          <w:tcPr>
            <w:tcW w:w="1400" w:type="dxa"/>
          </w:tcPr>
          <w:p w14:paraId="74B0ED59" w14:textId="77777777" w:rsidR="00CB4F82" w:rsidRPr="006C090C" w:rsidRDefault="00CB4F82" w:rsidP="00CB4F82">
            <w:pPr>
              <w:rPr>
                <w:rFonts w:asciiTheme="majorHAnsi" w:hAnsiTheme="majorHAnsi"/>
                <w:sz w:val="20"/>
                <w:szCs w:val="20"/>
              </w:rPr>
            </w:pPr>
          </w:p>
        </w:tc>
        <w:tc>
          <w:tcPr>
            <w:tcW w:w="2559" w:type="dxa"/>
          </w:tcPr>
          <w:p w14:paraId="5BFE2194" w14:textId="77777777" w:rsidR="00CB4F82" w:rsidRPr="006C090C" w:rsidRDefault="00CB4F82" w:rsidP="00CB4F82">
            <w:pPr>
              <w:rPr>
                <w:rFonts w:asciiTheme="majorHAnsi" w:hAnsiTheme="majorHAnsi"/>
                <w:sz w:val="20"/>
                <w:szCs w:val="20"/>
              </w:rPr>
            </w:pPr>
          </w:p>
        </w:tc>
        <w:tc>
          <w:tcPr>
            <w:tcW w:w="1820" w:type="dxa"/>
          </w:tcPr>
          <w:p w14:paraId="5CA4ABDB" w14:textId="22D44A92" w:rsidR="00CB4F82" w:rsidRDefault="00CB4F82" w:rsidP="00CB4F82">
            <w:pPr>
              <w:rPr>
                <w:rFonts w:asciiTheme="majorHAnsi" w:hAnsiTheme="majorHAnsi"/>
                <w:sz w:val="20"/>
                <w:szCs w:val="20"/>
              </w:rPr>
            </w:pPr>
            <w:r>
              <w:rPr>
                <w:rFonts w:asciiTheme="majorHAnsi" w:hAnsiTheme="majorHAnsi"/>
                <w:sz w:val="20"/>
                <w:szCs w:val="20"/>
              </w:rPr>
              <w:t xml:space="preserve">Compilare l’allegato A, scheda “1.31.1-3 </w:t>
            </w:r>
          </w:p>
          <w:p w14:paraId="3F5D857C" w14:textId="30BC6119" w:rsidR="00CB4F82" w:rsidRPr="006C090C" w:rsidRDefault="00AE4371" w:rsidP="00CB4F82">
            <w:pPr>
              <w:rPr>
                <w:rFonts w:asciiTheme="majorHAnsi" w:hAnsiTheme="majorHAnsi"/>
                <w:sz w:val="20"/>
                <w:szCs w:val="20"/>
              </w:rPr>
            </w:pPr>
            <w:r>
              <w:rPr>
                <w:rFonts w:asciiTheme="majorHAnsi" w:hAnsiTheme="majorHAnsi"/>
                <w:sz w:val="20"/>
                <w:szCs w:val="20"/>
              </w:rPr>
              <w:t>Pacchetti Servizi</w:t>
            </w:r>
            <w:r w:rsidR="00F5448A">
              <w:rPr>
                <w:rFonts w:asciiTheme="majorHAnsi" w:hAnsiTheme="majorHAnsi"/>
                <w:sz w:val="20"/>
                <w:szCs w:val="20"/>
              </w:rPr>
              <w:t xml:space="preserve"> </w:t>
            </w:r>
            <w:r>
              <w:rPr>
                <w:rFonts w:asciiTheme="majorHAnsi" w:hAnsiTheme="majorHAnsi"/>
                <w:sz w:val="20"/>
                <w:szCs w:val="20"/>
              </w:rPr>
              <w:t>Event</w:t>
            </w:r>
            <w:r w:rsidR="00CB4F82">
              <w:rPr>
                <w:rFonts w:asciiTheme="majorHAnsi" w:hAnsiTheme="majorHAnsi"/>
                <w:sz w:val="20"/>
                <w:szCs w:val="20"/>
              </w:rPr>
              <w:t xml:space="preserve">”  </w:t>
            </w:r>
          </w:p>
        </w:tc>
      </w:tr>
      <w:tr w:rsidR="00F5448A" w14:paraId="0A94B0A4" w14:textId="01D6B301" w:rsidTr="004461DD">
        <w:trPr>
          <w:cantSplit/>
        </w:trPr>
        <w:tc>
          <w:tcPr>
            <w:tcW w:w="2452" w:type="dxa"/>
          </w:tcPr>
          <w:p w14:paraId="6C233A7B" w14:textId="1904EF18" w:rsidR="00F5448A" w:rsidRPr="006C090C" w:rsidRDefault="00F5448A" w:rsidP="00F5448A">
            <w:pPr>
              <w:rPr>
                <w:rFonts w:asciiTheme="majorHAnsi" w:hAnsiTheme="majorHAnsi"/>
                <w:sz w:val="20"/>
                <w:szCs w:val="20"/>
              </w:rPr>
            </w:pPr>
            <w:r w:rsidRPr="006C090C">
              <w:rPr>
                <w:rFonts w:asciiTheme="majorHAnsi" w:hAnsiTheme="majorHAnsi"/>
                <w:sz w:val="20"/>
                <w:szCs w:val="20"/>
              </w:rPr>
              <w:t>AMBITO 1 – cod. 1.3.2 - n° di proposte e relativi servizi interattivi gestiti in modalità digitale da guide locali, pro-loco, influencer e altri operatori singoli e promosse attraverso il DHM</w:t>
            </w:r>
          </w:p>
        </w:tc>
        <w:tc>
          <w:tcPr>
            <w:tcW w:w="1397" w:type="dxa"/>
          </w:tcPr>
          <w:p w14:paraId="1E87781F" w14:textId="77777777" w:rsidR="00F5448A" w:rsidRPr="006C090C" w:rsidRDefault="00F5448A" w:rsidP="00F5448A">
            <w:pPr>
              <w:rPr>
                <w:rFonts w:asciiTheme="majorHAnsi" w:hAnsiTheme="majorHAnsi"/>
                <w:sz w:val="20"/>
                <w:szCs w:val="20"/>
              </w:rPr>
            </w:pPr>
          </w:p>
        </w:tc>
        <w:tc>
          <w:tcPr>
            <w:tcW w:w="1400" w:type="dxa"/>
          </w:tcPr>
          <w:p w14:paraId="4E18056B" w14:textId="77777777" w:rsidR="00F5448A" w:rsidRPr="006C090C" w:rsidRDefault="00F5448A" w:rsidP="00F5448A">
            <w:pPr>
              <w:rPr>
                <w:rFonts w:asciiTheme="majorHAnsi" w:hAnsiTheme="majorHAnsi"/>
                <w:sz w:val="20"/>
                <w:szCs w:val="20"/>
              </w:rPr>
            </w:pPr>
          </w:p>
        </w:tc>
        <w:tc>
          <w:tcPr>
            <w:tcW w:w="2559" w:type="dxa"/>
          </w:tcPr>
          <w:p w14:paraId="21CC7FFC" w14:textId="77777777" w:rsidR="00F5448A" w:rsidRPr="006C090C" w:rsidRDefault="00F5448A" w:rsidP="00F5448A">
            <w:pPr>
              <w:rPr>
                <w:rFonts w:asciiTheme="majorHAnsi" w:hAnsiTheme="majorHAnsi"/>
                <w:sz w:val="20"/>
                <w:szCs w:val="20"/>
              </w:rPr>
            </w:pPr>
          </w:p>
        </w:tc>
        <w:tc>
          <w:tcPr>
            <w:tcW w:w="1820" w:type="dxa"/>
          </w:tcPr>
          <w:p w14:paraId="4DDCB1D2" w14:textId="77777777" w:rsidR="00F5448A" w:rsidRDefault="00F5448A" w:rsidP="00F5448A">
            <w:pPr>
              <w:rPr>
                <w:rFonts w:asciiTheme="majorHAnsi" w:hAnsiTheme="majorHAnsi"/>
                <w:sz w:val="20"/>
                <w:szCs w:val="20"/>
              </w:rPr>
            </w:pPr>
            <w:r>
              <w:rPr>
                <w:rFonts w:asciiTheme="majorHAnsi" w:hAnsiTheme="majorHAnsi"/>
                <w:sz w:val="20"/>
                <w:szCs w:val="20"/>
              </w:rPr>
              <w:t xml:space="preserve">Compilare l’allegato A, scheda “1.31.1-3 </w:t>
            </w:r>
          </w:p>
          <w:p w14:paraId="249DCF62" w14:textId="269EA114" w:rsidR="00F5448A" w:rsidRPr="006C090C" w:rsidRDefault="00F5448A" w:rsidP="00F5448A">
            <w:pPr>
              <w:rPr>
                <w:rFonts w:asciiTheme="majorHAnsi" w:hAnsiTheme="majorHAnsi"/>
                <w:sz w:val="20"/>
                <w:szCs w:val="20"/>
              </w:rPr>
            </w:pPr>
            <w:r>
              <w:rPr>
                <w:rFonts w:asciiTheme="majorHAnsi" w:hAnsiTheme="majorHAnsi"/>
                <w:sz w:val="20"/>
                <w:szCs w:val="20"/>
              </w:rPr>
              <w:t xml:space="preserve">Pacchetti Servizi Event”  </w:t>
            </w:r>
          </w:p>
        </w:tc>
      </w:tr>
      <w:tr w:rsidR="00F5448A" w14:paraId="6A06C227" w14:textId="5529A7E9" w:rsidTr="004461DD">
        <w:trPr>
          <w:cantSplit/>
        </w:trPr>
        <w:tc>
          <w:tcPr>
            <w:tcW w:w="2452" w:type="dxa"/>
          </w:tcPr>
          <w:p w14:paraId="05494418" w14:textId="07377EC8" w:rsidR="00F5448A" w:rsidRPr="006C090C" w:rsidRDefault="00F5448A" w:rsidP="00F5448A">
            <w:pPr>
              <w:rPr>
                <w:rFonts w:asciiTheme="majorHAnsi" w:hAnsiTheme="majorHAnsi"/>
                <w:sz w:val="20"/>
                <w:szCs w:val="20"/>
              </w:rPr>
            </w:pPr>
            <w:r w:rsidRPr="006C090C">
              <w:rPr>
                <w:rFonts w:asciiTheme="majorHAnsi" w:hAnsiTheme="majorHAnsi"/>
                <w:sz w:val="20"/>
                <w:szCs w:val="20"/>
              </w:rPr>
              <w:t>AMBITO 1 – cod. 1.3.3 - n° Eventi live (fruibili anche in modalità digitale – in streaming -</w:t>
            </w:r>
            <w:proofErr w:type="gramStart"/>
            <w:r w:rsidRPr="006C090C">
              <w:rPr>
                <w:rFonts w:asciiTheme="majorHAnsi" w:hAnsiTheme="majorHAnsi"/>
                <w:sz w:val="20"/>
                <w:szCs w:val="20"/>
              </w:rPr>
              <w:t xml:space="preserve"> ….</w:t>
            </w:r>
            <w:proofErr w:type="gramEnd"/>
            <w:r w:rsidRPr="006C090C">
              <w:rPr>
                <w:rFonts w:asciiTheme="majorHAnsi" w:hAnsiTheme="majorHAnsi"/>
                <w:sz w:val="20"/>
                <w:szCs w:val="20"/>
              </w:rPr>
              <w:t>) promossi attraverso il DHM</w:t>
            </w:r>
          </w:p>
        </w:tc>
        <w:tc>
          <w:tcPr>
            <w:tcW w:w="1397" w:type="dxa"/>
          </w:tcPr>
          <w:p w14:paraId="66C60F41" w14:textId="77777777" w:rsidR="00F5448A" w:rsidRPr="006C090C" w:rsidRDefault="00F5448A" w:rsidP="00F5448A">
            <w:pPr>
              <w:rPr>
                <w:rFonts w:asciiTheme="majorHAnsi" w:hAnsiTheme="majorHAnsi"/>
                <w:sz w:val="20"/>
                <w:szCs w:val="20"/>
              </w:rPr>
            </w:pPr>
          </w:p>
        </w:tc>
        <w:tc>
          <w:tcPr>
            <w:tcW w:w="1400" w:type="dxa"/>
          </w:tcPr>
          <w:p w14:paraId="574415D7" w14:textId="77777777" w:rsidR="00F5448A" w:rsidRPr="006C090C" w:rsidRDefault="00F5448A" w:rsidP="00F5448A">
            <w:pPr>
              <w:rPr>
                <w:rFonts w:asciiTheme="majorHAnsi" w:hAnsiTheme="majorHAnsi"/>
                <w:sz w:val="20"/>
                <w:szCs w:val="20"/>
              </w:rPr>
            </w:pPr>
          </w:p>
        </w:tc>
        <w:tc>
          <w:tcPr>
            <w:tcW w:w="2559" w:type="dxa"/>
          </w:tcPr>
          <w:p w14:paraId="3E4E6AA1" w14:textId="77777777" w:rsidR="00F5448A" w:rsidRPr="006C090C" w:rsidRDefault="00F5448A" w:rsidP="00F5448A">
            <w:pPr>
              <w:rPr>
                <w:rFonts w:asciiTheme="majorHAnsi" w:hAnsiTheme="majorHAnsi"/>
                <w:sz w:val="20"/>
                <w:szCs w:val="20"/>
              </w:rPr>
            </w:pPr>
          </w:p>
        </w:tc>
        <w:tc>
          <w:tcPr>
            <w:tcW w:w="1820" w:type="dxa"/>
          </w:tcPr>
          <w:p w14:paraId="24152757" w14:textId="77777777" w:rsidR="00F5448A" w:rsidRDefault="00F5448A" w:rsidP="00F5448A">
            <w:pPr>
              <w:rPr>
                <w:rFonts w:asciiTheme="majorHAnsi" w:hAnsiTheme="majorHAnsi"/>
                <w:sz w:val="20"/>
                <w:szCs w:val="20"/>
              </w:rPr>
            </w:pPr>
            <w:r>
              <w:rPr>
                <w:rFonts w:asciiTheme="majorHAnsi" w:hAnsiTheme="majorHAnsi"/>
                <w:sz w:val="20"/>
                <w:szCs w:val="20"/>
              </w:rPr>
              <w:t xml:space="preserve">Compilare l’allegato A, scheda “1.31.1-3 </w:t>
            </w:r>
          </w:p>
          <w:p w14:paraId="3A1B8729" w14:textId="5A930141" w:rsidR="00F5448A" w:rsidRPr="006C090C" w:rsidRDefault="00F5448A" w:rsidP="00F5448A">
            <w:pPr>
              <w:rPr>
                <w:rFonts w:asciiTheme="majorHAnsi" w:hAnsiTheme="majorHAnsi"/>
                <w:sz w:val="20"/>
                <w:szCs w:val="20"/>
              </w:rPr>
            </w:pPr>
            <w:r>
              <w:rPr>
                <w:rFonts w:asciiTheme="majorHAnsi" w:hAnsiTheme="majorHAnsi"/>
                <w:sz w:val="20"/>
                <w:szCs w:val="20"/>
              </w:rPr>
              <w:t xml:space="preserve">Pacchetti Servizi Event”  </w:t>
            </w:r>
          </w:p>
        </w:tc>
      </w:tr>
      <w:tr w:rsidR="00F5448A" w14:paraId="2A968C2D" w14:textId="4D1D10DA" w:rsidTr="004461DD">
        <w:trPr>
          <w:cantSplit/>
        </w:trPr>
        <w:tc>
          <w:tcPr>
            <w:tcW w:w="2452" w:type="dxa"/>
          </w:tcPr>
          <w:p w14:paraId="20534556" w14:textId="122660C4" w:rsidR="00F5448A" w:rsidRPr="006C090C" w:rsidRDefault="00F5448A" w:rsidP="00F5448A">
            <w:pPr>
              <w:rPr>
                <w:rFonts w:asciiTheme="majorHAnsi" w:hAnsiTheme="majorHAnsi"/>
                <w:sz w:val="20"/>
                <w:szCs w:val="20"/>
              </w:rPr>
            </w:pPr>
            <w:r w:rsidRPr="006C090C">
              <w:rPr>
                <w:rFonts w:asciiTheme="majorHAnsi" w:hAnsiTheme="majorHAnsi"/>
                <w:sz w:val="20"/>
                <w:szCs w:val="20"/>
              </w:rPr>
              <w:lastRenderedPageBreak/>
              <w:t>AMBITO 2 – cod. 2.1.1 - Internet of Things (IoT) per raccogliere big data da oggetti connessi della città intelligente che raccolgono i dati, ad esempio, sull’infrastruttura, sull’ambiente, sui comportamenti degli utenti e/o per la trasformazione digitale, la transizione verde, la mobilità sostenibile nelle comunità urbane, il miglioramento dei servizi pubblici locali (es. negli ambiti trasporti, energia, gestione del traffico, parcheggi, rifiuti, monitoraggio ambiente e territorio)</w:t>
            </w:r>
          </w:p>
        </w:tc>
        <w:tc>
          <w:tcPr>
            <w:tcW w:w="1397" w:type="dxa"/>
          </w:tcPr>
          <w:p w14:paraId="3597AEB0" w14:textId="77777777" w:rsidR="00F5448A" w:rsidRPr="006C090C" w:rsidRDefault="00F5448A" w:rsidP="00F5448A">
            <w:pPr>
              <w:rPr>
                <w:rFonts w:asciiTheme="majorHAnsi" w:hAnsiTheme="majorHAnsi"/>
                <w:sz w:val="20"/>
                <w:szCs w:val="20"/>
              </w:rPr>
            </w:pPr>
          </w:p>
        </w:tc>
        <w:tc>
          <w:tcPr>
            <w:tcW w:w="1400" w:type="dxa"/>
          </w:tcPr>
          <w:p w14:paraId="1715637E" w14:textId="77777777" w:rsidR="00F5448A" w:rsidRPr="006C090C" w:rsidRDefault="00F5448A" w:rsidP="00F5448A">
            <w:pPr>
              <w:rPr>
                <w:rFonts w:asciiTheme="majorHAnsi" w:hAnsiTheme="majorHAnsi"/>
                <w:sz w:val="20"/>
                <w:szCs w:val="20"/>
              </w:rPr>
            </w:pPr>
          </w:p>
        </w:tc>
        <w:tc>
          <w:tcPr>
            <w:tcW w:w="2559" w:type="dxa"/>
          </w:tcPr>
          <w:p w14:paraId="585B0C80" w14:textId="77777777" w:rsidR="00F5448A" w:rsidRPr="006C090C" w:rsidRDefault="00F5448A" w:rsidP="00F5448A">
            <w:pPr>
              <w:rPr>
                <w:rFonts w:asciiTheme="majorHAnsi" w:hAnsiTheme="majorHAnsi"/>
                <w:sz w:val="20"/>
                <w:szCs w:val="20"/>
              </w:rPr>
            </w:pPr>
          </w:p>
        </w:tc>
        <w:tc>
          <w:tcPr>
            <w:tcW w:w="1820" w:type="dxa"/>
          </w:tcPr>
          <w:p w14:paraId="6F1C56AE" w14:textId="4011BF5E" w:rsidR="00F5448A" w:rsidRPr="006C090C" w:rsidRDefault="007A314C" w:rsidP="007A314C">
            <w:pPr>
              <w:rPr>
                <w:rFonts w:asciiTheme="majorHAnsi" w:hAnsiTheme="majorHAnsi"/>
                <w:sz w:val="20"/>
                <w:szCs w:val="20"/>
              </w:rPr>
            </w:pPr>
            <w:r>
              <w:rPr>
                <w:rFonts w:asciiTheme="majorHAnsi" w:hAnsiTheme="majorHAnsi"/>
                <w:sz w:val="20"/>
                <w:szCs w:val="20"/>
              </w:rPr>
              <w:t>Compilare l’allegato A, scheda “</w:t>
            </w:r>
            <w:r w:rsidR="00D35169" w:rsidRPr="00D35169">
              <w:rPr>
                <w:rFonts w:asciiTheme="majorHAnsi" w:hAnsiTheme="majorHAnsi"/>
                <w:sz w:val="20"/>
                <w:szCs w:val="20"/>
              </w:rPr>
              <w:t>2.1.1-3</w:t>
            </w:r>
            <w:r w:rsidR="00C4702A">
              <w:rPr>
                <w:rFonts w:asciiTheme="majorHAnsi" w:hAnsiTheme="majorHAnsi"/>
                <w:sz w:val="20"/>
                <w:szCs w:val="20"/>
              </w:rPr>
              <w:t xml:space="preserve"> </w:t>
            </w:r>
            <w:r w:rsidR="00D35169">
              <w:rPr>
                <w:rFonts w:asciiTheme="majorHAnsi" w:hAnsiTheme="majorHAnsi"/>
                <w:sz w:val="20"/>
                <w:szCs w:val="20"/>
              </w:rPr>
              <w:t>Tecnologie</w:t>
            </w:r>
            <w:r>
              <w:rPr>
                <w:rFonts w:asciiTheme="majorHAnsi" w:hAnsiTheme="majorHAnsi"/>
                <w:sz w:val="20"/>
                <w:szCs w:val="20"/>
              </w:rPr>
              <w:t xml:space="preserve">”  </w:t>
            </w:r>
          </w:p>
        </w:tc>
      </w:tr>
      <w:tr w:rsidR="00F5448A" w14:paraId="1909B795" w14:textId="2D364919" w:rsidTr="004461DD">
        <w:trPr>
          <w:cantSplit/>
        </w:trPr>
        <w:tc>
          <w:tcPr>
            <w:tcW w:w="2452" w:type="dxa"/>
          </w:tcPr>
          <w:p w14:paraId="6C8C650C" w14:textId="073F590D" w:rsidR="00F5448A" w:rsidRPr="006C090C" w:rsidRDefault="00F5448A" w:rsidP="00F5448A">
            <w:pPr>
              <w:rPr>
                <w:rFonts w:asciiTheme="majorHAnsi" w:hAnsiTheme="majorHAnsi"/>
                <w:sz w:val="20"/>
                <w:szCs w:val="20"/>
              </w:rPr>
            </w:pPr>
            <w:r w:rsidRPr="006C090C">
              <w:rPr>
                <w:rFonts w:asciiTheme="majorHAnsi" w:hAnsiTheme="majorHAnsi"/>
                <w:sz w:val="20"/>
                <w:szCs w:val="20"/>
              </w:rPr>
              <w:t>AMBITO 2 – cod. 2.1.2 - Postazioni di realtà aumentata o realtà virtuale per la fruizione di contenuti, per la promozione territoriale o per l’evoluzione di servizi</w:t>
            </w:r>
          </w:p>
        </w:tc>
        <w:tc>
          <w:tcPr>
            <w:tcW w:w="1397" w:type="dxa"/>
          </w:tcPr>
          <w:p w14:paraId="610D813B" w14:textId="77777777" w:rsidR="00F5448A" w:rsidRPr="006C090C" w:rsidRDefault="00F5448A" w:rsidP="00F5448A">
            <w:pPr>
              <w:rPr>
                <w:rFonts w:asciiTheme="majorHAnsi" w:hAnsiTheme="majorHAnsi"/>
                <w:sz w:val="20"/>
                <w:szCs w:val="20"/>
              </w:rPr>
            </w:pPr>
          </w:p>
        </w:tc>
        <w:tc>
          <w:tcPr>
            <w:tcW w:w="1400" w:type="dxa"/>
          </w:tcPr>
          <w:p w14:paraId="5E23A8A5" w14:textId="77777777" w:rsidR="00F5448A" w:rsidRPr="006C090C" w:rsidRDefault="00F5448A" w:rsidP="00F5448A">
            <w:pPr>
              <w:rPr>
                <w:rFonts w:asciiTheme="majorHAnsi" w:hAnsiTheme="majorHAnsi"/>
                <w:sz w:val="20"/>
                <w:szCs w:val="20"/>
              </w:rPr>
            </w:pPr>
          </w:p>
        </w:tc>
        <w:tc>
          <w:tcPr>
            <w:tcW w:w="2559" w:type="dxa"/>
          </w:tcPr>
          <w:p w14:paraId="4353631F" w14:textId="77777777" w:rsidR="00F5448A" w:rsidRPr="006C090C" w:rsidRDefault="00F5448A" w:rsidP="00F5448A">
            <w:pPr>
              <w:rPr>
                <w:rFonts w:asciiTheme="majorHAnsi" w:hAnsiTheme="majorHAnsi"/>
                <w:sz w:val="20"/>
                <w:szCs w:val="20"/>
              </w:rPr>
            </w:pPr>
          </w:p>
        </w:tc>
        <w:tc>
          <w:tcPr>
            <w:tcW w:w="1820" w:type="dxa"/>
          </w:tcPr>
          <w:p w14:paraId="169F0F8A" w14:textId="392E28DC" w:rsidR="00F5448A" w:rsidRPr="006C090C" w:rsidRDefault="00C4702A" w:rsidP="00F5448A">
            <w:pPr>
              <w:rPr>
                <w:rFonts w:asciiTheme="majorHAnsi" w:hAnsiTheme="majorHAnsi"/>
                <w:sz w:val="20"/>
                <w:szCs w:val="20"/>
              </w:rPr>
            </w:pPr>
            <w:r>
              <w:rPr>
                <w:rFonts w:asciiTheme="majorHAnsi" w:hAnsiTheme="majorHAnsi"/>
                <w:sz w:val="20"/>
                <w:szCs w:val="20"/>
              </w:rPr>
              <w:t>Compilare l’allegato A, scheda “</w:t>
            </w:r>
            <w:r w:rsidRPr="00D35169">
              <w:rPr>
                <w:rFonts w:asciiTheme="majorHAnsi" w:hAnsiTheme="majorHAnsi"/>
                <w:sz w:val="20"/>
                <w:szCs w:val="20"/>
              </w:rPr>
              <w:t>2.1.1-3</w:t>
            </w:r>
            <w:r>
              <w:rPr>
                <w:rFonts w:asciiTheme="majorHAnsi" w:hAnsiTheme="majorHAnsi"/>
                <w:sz w:val="20"/>
                <w:szCs w:val="20"/>
              </w:rPr>
              <w:t xml:space="preserve"> Tecnologie”  </w:t>
            </w:r>
          </w:p>
        </w:tc>
      </w:tr>
      <w:tr w:rsidR="00F5448A" w14:paraId="26F212E1" w14:textId="6F23D13C" w:rsidTr="004461DD">
        <w:trPr>
          <w:cantSplit/>
        </w:trPr>
        <w:tc>
          <w:tcPr>
            <w:tcW w:w="2452" w:type="dxa"/>
          </w:tcPr>
          <w:p w14:paraId="24D4895A" w14:textId="1D20027B" w:rsidR="00F5448A" w:rsidRPr="006C090C" w:rsidRDefault="00F5448A" w:rsidP="00F5448A">
            <w:pPr>
              <w:rPr>
                <w:rFonts w:asciiTheme="majorHAnsi" w:hAnsiTheme="majorHAnsi"/>
                <w:sz w:val="20"/>
                <w:szCs w:val="20"/>
              </w:rPr>
            </w:pPr>
            <w:r w:rsidRPr="006C090C">
              <w:rPr>
                <w:rFonts w:asciiTheme="majorHAnsi" w:hAnsiTheme="majorHAnsi"/>
                <w:sz w:val="20"/>
                <w:szCs w:val="20"/>
              </w:rPr>
              <w:t>AMBITO 2 – cod. 2.1.3 - Servizi di elaborazione automatica dei dati, analisi e costruzione di indicatori (di monitoraggio, di performance, previsionali, …). Applicazioni mobile e web per la restituzione delle informazioni</w:t>
            </w:r>
          </w:p>
        </w:tc>
        <w:tc>
          <w:tcPr>
            <w:tcW w:w="1397" w:type="dxa"/>
          </w:tcPr>
          <w:p w14:paraId="08A5FA58" w14:textId="77777777" w:rsidR="00F5448A" w:rsidRPr="006C090C" w:rsidRDefault="00F5448A" w:rsidP="00F5448A">
            <w:pPr>
              <w:rPr>
                <w:rFonts w:asciiTheme="majorHAnsi" w:hAnsiTheme="majorHAnsi"/>
                <w:sz w:val="20"/>
                <w:szCs w:val="20"/>
              </w:rPr>
            </w:pPr>
          </w:p>
        </w:tc>
        <w:tc>
          <w:tcPr>
            <w:tcW w:w="1400" w:type="dxa"/>
          </w:tcPr>
          <w:p w14:paraId="6281C1BB" w14:textId="77777777" w:rsidR="00F5448A" w:rsidRPr="006C090C" w:rsidRDefault="00F5448A" w:rsidP="00F5448A">
            <w:pPr>
              <w:rPr>
                <w:rFonts w:asciiTheme="majorHAnsi" w:hAnsiTheme="majorHAnsi"/>
                <w:sz w:val="20"/>
                <w:szCs w:val="20"/>
              </w:rPr>
            </w:pPr>
          </w:p>
        </w:tc>
        <w:tc>
          <w:tcPr>
            <w:tcW w:w="2559" w:type="dxa"/>
          </w:tcPr>
          <w:p w14:paraId="52349C5C" w14:textId="77777777" w:rsidR="00F5448A" w:rsidRPr="006C090C" w:rsidRDefault="00F5448A" w:rsidP="00F5448A">
            <w:pPr>
              <w:rPr>
                <w:rFonts w:asciiTheme="majorHAnsi" w:hAnsiTheme="majorHAnsi"/>
                <w:sz w:val="20"/>
                <w:szCs w:val="20"/>
              </w:rPr>
            </w:pPr>
          </w:p>
        </w:tc>
        <w:tc>
          <w:tcPr>
            <w:tcW w:w="1820" w:type="dxa"/>
          </w:tcPr>
          <w:p w14:paraId="4C1EDC2A" w14:textId="68C90FF1" w:rsidR="00F5448A" w:rsidRPr="006C090C" w:rsidRDefault="00C4702A" w:rsidP="00F5448A">
            <w:pPr>
              <w:rPr>
                <w:rFonts w:asciiTheme="majorHAnsi" w:hAnsiTheme="majorHAnsi"/>
                <w:sz w:val="20"/>
                <w:szCs w:val="20"/>
              </w:rPr>
            </w:pPr>
            <w:r>
              <w:rPr>
                <w:rFonts w:asciiTheme="majorHAnsi" w:hAnsiTheme="majorHAnsi"/>
                <w:sz w:val="20"/>
                <w:szCs w:val="20"/>
              </w:rPr>
              <w:t>Compilare l’allegato A, scheda “</w:t>
            </w:r>
            <w:r w:rsidRPr="00D35169">
              <w:rPr>
                <w:rFonts w:asciiTheme="majorHAnsi" w:hAnsiTheme="majorHAnsi"/>
                <w:sz w:val="20"/>
                <w:szCs w:val="20"/>
              </w:rPr>
              <w:t>2.1.1-3</w:t>
            </w:r>
            <w:r>
              <w:rPr>
                <w:rFonts w:asciiTheme="majorHAnsi" w:hAnsiTheme="majorHAnsi"/>
                <w:sz w:val="20"/>
                <w:szCs w:val="20"/>
              </w:rPr>
              <w:t xml:space="preserve"> Tecnologie”  </w:t>
            </w:r>
          </w:p>
        </w:tc>
      </w:tr>
      <w:tr w:rsidR="00F5448A" w14:paraId="77AF8432" w14:textId="56F10A5A" w:rsidTr="004461DD">
        <w:trPr>
          <w:cantSplit/>
        </w:trPr>
        <w:tc>
          <w:tcPr>
            <w:tcW w:w="2452" w:type="dxa"/>
          </w:tcPr>
          <w:p w14:paraId="2FCB0374" w14:textId="2EEF2C31" w:rsidR="00F5448A" w:rsidRPr="006C090C" w:rsidRDefault="00F5448A" w:rsidP="00F5448A">
            <w:pPr>
              <w:rPr>
                <w:rFonts w:asciiTheme="majorHAnsi" w:hAnsiTheme="majorHAnsi"/>
                <w:sz w:val="20"/>
                <w:szCs w:val="20"/>
              </w:rPr>
            </w:pPr>
            <w:r w:rsidRPr="006C090C">
              <w:rPr>
                <w:rFonts w:asciiTheme="majorHAnsi" w:hAnsiTheme="majorHAnsi"/>
                <w:sz w:val="20"/>
                <w:szCs w:val="20"/>
              </w:rPr>
              <w:t xml:space="preserve">AMBITO 2 – cod. 2.2.1 - n° Servizi di contatto evoluto per sportelli pubblici virtuali (es. CRM, instant messaging, </w:t>
            </w:r>
            <w:proofErr w:type="spellStart"/>
            <w:r w:rsidRPr="006C090C">
              <w:rPr>
                <w:rFonts w:asciiTheme="majorHAnsi" w:hAnsiTheme="majorHAnsi"/>
                <w:sz w:val="20"/>
                <w:szCs w:val="20"/>
              </w:rPr>
              <w:t>videocall</w:t>
            </w:r>
            <w:proofErr w:type="spellEnd"/>
            <w:r w:rsidRPr="006C090C">
              <w:rPr>
                <w:rFonts w:asciiTheme="majorHAnsi" w:hAnsiTheme="majorHAnsi"/>
                <w:sz w:val="20"/>
                <w:szCs w:val="20"/>
              </w:rPr>
              <w:t>, etc.). / n° utenti annui raggiunti</w:t>
            </w:r>
          </w:p>
        </w:tc>
        <w:tc>
          <w:tcPr>
            <w:tcW w:w="1397" w:type="dxa"/>
          </w:tcPr>
          <w:p w14:paraId="1A503815" w14:textId="77777777" w:rsidR="00F5448A" w:rsidRPr="006C090C" w:rsidRDefault="00F5448A" w:rsidP="00F5448A">
            <w:pPr>
              <w:rPr>
                <w:rFonts w:asciiTheme="majorHAnsi" w:hAnsiTheme="majorHAnsi"/>
                <w:sz w:val="20"/>
                <w:szCs w:val="20"/>
              </w:rPr>
            </w:pPr>
          </w:p>
        </w:tc>
        <w:tc>
          <w:tcPr>
            <w:tcW w:w="1400" w:type="dxa"/>
          </w:tcPr>
          <w:p w14:paraId="12844749" w14:textId="77777777" w:rsidR="00F5448A" w:rsidRPr="006C090C" w:rsidRDefault="00F5448A" w:rsidP="00F5448A">
            <w:pPr>
              <w:rPr>
                <w:rFonts w:asciiTheme="majorHAnsi" w:hAnsiTheme="majorHAnsi"/>
                <w:sz w:val="20"/>
                <w:szCs w:val="20"/>
              </w:rPr>
            </w:pPr>
          </w:p>
        </w:tc>
        <w:tc>
          <w:tcPr>
            <w:tcW w:w="2559" w:type="dxa"/>
          </w:tcPr>
          <w:p w14:paraId="2E7C0E7F" w14:textId="77777777" w:rsidR="00F5448A" w:rsidRPr="006C090C" w:rsidRDefault="00F5448A" w:rsidP="00F5448A">
            <w:pPr>
              <w:rPr>
                <w:rFonts w:asciiTheme="majorHAnsi" w:hAnsiTheme="majorHAnsi"/>
                <w:sz w:val="20"/>
                <w:szCs w:val="20"/>
              </w:rPr>
            </w:pPr>
          </w:p>
        </w:tc>
        <w:tc>
          <w:tcPr>
            <w:tcW w:w="1820" w:type="dxa"/>
          </w:tcPr>
          <w:p w14:paraId="78270964" w14:textId="6B1838D8" w:rsidR="00F5448A" w:rsidRPr="006C090C" w:rsidRDefault="00C4702A" w:rsidP="00F5448A">
            <w:pPr>
              <w:rPr>
                <w:rFonts w:asciiTheme="majorHAnsi" w:hAnsiTheme="majorHAnsi"/>
                <w:sz w:val="20"/>
                <w:szCs w:val="20"/>
              </w:rPr>
            </w:pPr>
            <w:r>
              <w:rPr>
                <w:rFonts w:asciiTheme="majorHAnsi" w:hAnsiTheme="majorHAnsi"/>
                <w:sz w:val="20"/>
                <w:szCs w:val="20"/>
              </w:rPr>
              <w:t>Compilare l’allegato A, scheda “</w:t>
            </w:r>
            <w:r w:rsidRPr="00D35169">
              <w:rPr>
                <w:rFonts w:asciiTheme="majorHAnsi" w:hAnsiTheme="majorHAnsi"/>
                <w:sz w:val="20"/>
                <w:szCs w:val="20"/>
              </w:rPr>
              <w:t>2.</w:t>
            </w:r>
            <w:r>
              <w:rPr>
                <w:rFonts w:asciiTheme="majorHAnsi" w:hAnsiTheme="majorHAnsi"/>
                <w:sz w:val="20"/>
                <w:szCs w:val="20"/>
              </w:rPr>
              <w:t>2</w:t>
            </w:r>
            <w:r w:rsidRPr="00D35169">
              <w:rPr>
                <w:rFonts w:asciiTheme="majorHAnsi" w:hAnsiTheme="majorHAnsi"/>
                <w:sz w:val="20"/>
                <w:szCs w:val="20"/>
              </w:rPr>
              <w:t>.1-</w:t>
            </w:r>
            <w:r>
              <w:rPr>
                <w:rFonts w:asciiTheme="majorHAnsi" w:hAnsiTheme="majorHAnsi"/>
                <w:sz w:val="20"/>
                <w:szCs w:val="20"/>
              </w:rPr>
              <w:t xml:space="preserve">2 Servizi”  </w:t>
            </w:r>
          </w:p>
        </w:tc>
      </w:tr>
      <w:tr w:rsidR="00C4702A" w14:paraId="75AB0532" w14:textId="0CA03459" w:rsidTr="004461DD">
        <w:trPr>
          <w:cantSplit/>
        </w:trPr>
        <w:tc>
          <w:tcPr>
            <w:tcW w:w="2452" w:type="dxa"/>
          </w:tcPr>
          <w:p w14:paraId="236F79B6" w14:textId="0030F9D5" w:rsidR="00C4702A" w:rsidRPr="006C090C" w:rsidRDefault="00C4702A" w:rsidP="00C4702A">
            <w:pPr>
              <w:rPr>
                <w:rFonts w:asciiTheme="majorHAnsi" w:hAnsiTheme="majorHAnsi"/>
                <w:sz w:val="20"/>
                <w:szCs w:val="20"/>
              </w:rPr>
            </w:pPr>
            <w:r w:rsidRPr="006C090C">
              <w:rPr>
                <w:rFonts w:asciiTheme="majorHAnsi" w:hAnsiTheme="majorHAnsi"/>
                <w:sz w:val="20"/>
                <w:szCs w:val="20"/>
              </w:rPr>
              <w:t>AMBITO 2 – cod. 2.2.2 - n° Servizi di semplificazione amministrativa nelle relazioni tra cittadino e P.A. (es. prenotazione online appuntamento, etc.). / n° utenti annui raggiunti</w:t>
            </w:r>
          </w:p>
        </w:tc>
        <w:tc>
          <w:tcPr>
            <w:tcW w:w="1397" w:type="dxa"/>
          </w:tcPr>
          <w:p w14:paraId="069D053A" w14:textId="77777777" w:rsidR="00C4702A" w:rsidRPr="006C090C" w:rsidRDefault="00C4702A" w:rsidP="00C4702A">
            <w:pPr>
              <w:rPr>
                <w:rFonts w:asciiTheme="majorHAnsi" w:hAnsiTheme="majorHAnsi"/>
                <w:sz w:val="20"/>
                <w:szCs w:val="20"/>
              </w:rPr>
            </w:pPr>
          </w:p>
        </w:tc>
        <w:tc>
          <w:tcPr>
            <w:tcW w:w="1400" w:type="dxa"/>
          </w:tcPr>
          <w:p w14:paraId="50DE27D5" w14:textId="77777777" w:rsidR="00C4702A" w:rsidRPr="006C090C" w:rsidRDefault="00C4702A" w:rsidP="00C4702A">
            <w:pPr>
              <w:rPr>
                <w:rFonts w:asciiTheme="majorHAnsi" w:hAnsiTheme="majorHAnsi"/>
                <w:sz w:val="20"/>
                <w:szCs w:val="20"/>
              </w:rPr>
            </w:pPr>
          </w:p>
        </w:tc>
        <w:tc>
          <w:tcPr>
            <w:tcW w:w="2559" w:type="dxa"/>
          </w:tcPr>
          <w:p w14:paraId="366060B9" w14:textId="77777777" w:rsidR="00C4702A" w:rsidRPr="006C090C" w:rsidRDefault="00C4702A" w:rsidP="00C4702A">
            <w:pPr>
              <w:rPr>
                <w:rFonts w:asciiTheme="majorHAnsi" w:hAnsiTheme="majorHAnsi"/>
                <w:sz w:val="20"/>
                <w:szCs w:val="20"/>
              </w:rPr>
            </w:pPr>
          </w:p>
        </w:tc>
        <w:tc>
          <w:tcPr>
            <w:tcW w:w="1820" w:type="dxa"/>
          </w:tcPr>
          <w:p w14:paraId="7904E6E9" w14:textId="21D75FC9" w:rsidR="00C4702A" w:rsidRPr="006C090C" w:rsidRDefault="00C4702A" w:rsidP="00C4702A">
            <w:pPr>
              <w:rPr>
                <w:rFonts w:asciiTheme="majorHAnsi" w:hAnsiTheme="majorHAnsi"/>
                <w:sz w:val="20"/>
                <w:szCs w:val="20"/>
              </w:rPr>
            </w:pPr>
            <w:r>
              <w:rPr>
                <w:rFonts w:asciiTheme="majorHAnsi" w:hAnsiTheme="majorHAnsi"/>
                <w:sz w:val="20"/>
                <w:szCs w:val="20"/>
              </w:rPr>
              <w:t>Compilare l’allegato A, scheda “</w:t>
            </w:r>
            <w:r w:rsidRPr="00D35169">
              <w:rPr>
                <w:rFonts w:asciiTheme="majorHAnsi" w:hAnsiTheme="majorHAnsi"/>
                <w:sz w:val="20"/>
                <w:szCs w:val="20"/>
              </w:rPr>
              <w:t>2.</w:t>
            </w:r>
            <w:r>
              <w:rPr>
                <w:rFonts w:asciiTheme="majorHAnsi" w:hAnsiTheme="majorHAnsi"/>
                <w:sz w:val="20"/>
                <w:szCs w:val="20"/>
              </w:rPr>
              <w:t>2</w:t>
            </w:r>
            <w:r w:rsidRPr="00D35169">
              <w:rPr>
                <w:rFonts w:asciiTheme="majorHAnsi" w:hAnsiTheme="majorHAnsi"/>
                <w:sz w:val="20"/>
                <w:szCs w:val="20"/>
              </w:rPr>
              <w:t>.1-</w:t>
            </w:r>
            <w:r>
              <w:rPr>
                <w:rFonts w:asciiTheme="majorHAnsi" w:hAnsiTheme="majorHAnsi"/>
                <w:sz w:val="20"/>
                <w:szCs w:val="20"/>
              </w:rPr>
              <w:t xml:space="preserve">2 Servizi”  </w:t>
            </w:r>
          </w:p>
        </w:tc>
      </w:tr>
      <w:tr w:rsidR="001C240E" w14:paraId="6769B6C9" w14:textId="4C1B7BC5" w:rsidTr="004461DD">
        <w:trPr>
          <w:cantSplit/>
        </w:trPr>
        <w:tc>
          <w:tcPr>
            <w:tcW w:w="7808" w:type="dxa"/>
            <w:gridSpan w:val="4"/>
          </w:tcPr>
          <w:p w14:paraId="009B787B" w14:textId="6F4A99DB" w:rsidR="001C240E" w:rsidRPr="00E97D83" w:rsidRDefault="001C240E" w:rsidP="00C4702A">
            <w:pPr>
              <w:rPr>
                <w:rFonts w:asciiTheme="majorHAnsi" w:hAnsiTheme="majorHAnsi"/>
                <w:b/>
                <w:bCs/>
              </w:rPr>
            </w:pPr>
            <w:r w:rsidRPr="00E97D83">
              <w:rPr>
                <w:rFonts w:asciiTheme="majorHAnsi" w:hAnsiTheme="majorHAnsi"/>
                <w:b/>
                <w:bCs/>
              </w:rPr>
              <w:t>ATTORI DEL PROGETTO (Operatori Economici coinvolti e gestiti nel DHM)</w:t>
            </w:r>
          </w:p>
        </w:tc>
        <w:tc>
          <w:tcPr>
            <w:tcW w:w="1820" w:type="dxa"/>
            <w:vMerge w:val="restart"/>
          </w:tcPr>
          <w:p w14:paraId="5568099C" w14:textId="04D94A0C" w:rsidR="001C240E" w:rsidRPr="00E97D83" w:rsidRDefault="001C240E" w:rsidP="00C4702A">
            <w:pPr>
              <w:rPr>
                <w:rFonts w:asciiTheme="majorHAnsi" w:hAnsiTheme="majorHAnsi"/>
                <w:b/>
                <w:bCs/>
              </w:rPr>
            </w:pPr>
            <w:r>
              <w:rPr>
                <w:rFonts w:asciiTheme="majorHAnsi" w:hAnsiTheme="majorHAnsi"/>
                <w:sz w:val="20"/>
                <w:szCs w:val="20"/>
              </w:rPr>
              <w:t xml:space="preserve">Compilare l’allegato A, scheda </w:t>
            </w:r>
            <w:r>
              <w:rPr>
                <w:rFonts w:asciiTheme="majorHAnsi" w:hAnsiTheme="majorHAnsi"/>
                <w:sz w:val="20"/>
                <w:szCs w:val="20"/>
              </w:rPr>
              <w:lastRenderedPageBreak/>
              <w:t xml:space="preserve">“Contenuti nel DHM”  </w:t>
            </w:r>
          </w:p>
        </w:tc>
      </w:tr>
      <w:tr w:rsidR="001C240E" w:rsidRPr="006C090C" w14:paraId="7CCF0901" w14:textId="134585BC" w:rsidTr="004461DD">
        <w:trPr>
          <w:cantSplit/>
        </w:trPr>
        <w:tc>
          <w:tcPr>
            <w:tcW w:w="2452" w:type="dxa"/>
          </w:tcPr>
          <w:p w14:paraId="65D045E2" w14:textId="68AAAEA0" w:rsidR="001C240E" w:rsidRPr="006C090C" w:rsidRDefault="001C240E" w:rsidP="00D7658D">
            <w:pPr>
              <w:rPr>
                <w:rFonts w:asciiTheme="majorHAnsi" w:hAnsiTheme="majorHAnsi"/>
                <w:sz w:val="20"/>
                <w:szCs w:val="20"/>
              </w:rPr>
            </w:pPr>
            <w:r w:rsidRPr="006C090C">
              <w:rPr>
                <w:rFonts w:asciiTheme="majorHAnsi" w:hAnsiTheme="majorHAnsi"/>
                <w:sz w:val="20"/>
                <w:szCs w:val="20"/>
              </w:rPr>
              <w:t>N. ARTIGIANI CREATIVI</w:t>
            </w:r>
          </w:p>
        </w:tc>
        <w:tc>
          <w:tcPr>
            <w:tcW w:w="1397" w:type="dxa"/>
          </w:tcPr>
          <w:p w14:paraId="0215E139" w14:textId="77777777" w:rsidR="001C240E" w:rsidRPr="006C090C" w:rsidRDefault="001C240E" w:rsidP="00D7658D">
            <w:pPr>
              <w:rPr>
                <w:rFonts w:asciiTheme="majorHAnsi" w:hAnsiTheme="majorHAnsi"/>
                <w:sz w:val="20"/>
                <w:szCs w:val="20"/>
              </w:rPr>
            </w:pPr>
          </w:p>
        </w:tc>
        <w:tc>
          <w:tcPr>
            <w:tcW w:w="1400" w:type="dxa"/>
          </w:tcPr>
          <w:p w14:paraId="1C6DED53" w14:textId="77777777" w:rsidR="001C240E" w:rsidRPr="006C090C" w:rsidRDefault="001C240E" w:rsidP="00D7658D">
            <w:pPr>
              <w:rPr>
                <w:rFonts w:asciiTheme="majorHAnsi" w:hAnsiTheme="majorHAnsi"/>
                <w:sz w:val="20"/>
                <w:szCs w:val="20"/>
              </w:rPr>
            </w:pPr>
          </w:p>
        </w:tc>
        <w:tc>
          <w:tcPr>
            <w:tcW w:w="2559" w:type="dxa"/>
          </w:tcPr>
          <w:p w14:paraId="403643AD" w14:textId="77777777" w:rsidR="001C240E" w:rsidRPr="006C090C" w:rsidRDefault="001C240E" w:rsidP="00D7658D">
            <w:pPr>
              <w:rPr>
                <w:rFonts w:asciiTheme="majorHAnsi" w:hAnsiTheme="majorHAnsi"/>
                <w:sz w:val="20"/>
                <w:szCs w:val="20"/>
              </w:rPr>
            </w:pPr>
          </w:p>
        </w:tc>
        <w:tc>
          <w:tcPr>
            <w:tcW w:w="1820" w:type="dxa"/>
            <w:vMerge/>
          </w:tcPr>
          <w:p w14:paraId="6D282B86" w14:textId="2639FB94" w:rsidR="001C240E" w:rsidRPr="006C090C" w:rsidRDefault="001C240E" w:rsidP="00D7658D">
            <w:pPr>
              <w:rPr>
                <w:rFonts w:asciiTheme="majorHAnsi" w:hAnsiTheme="majorHAnsi"/>
                <w:sz w:val="20"/>
                <w:szCs w:val="20"/>
              </w:rPr>
            </w:pPr>
          </w:p>
        </w:tc>
      </w:tr>
      <w:tr w:rsidR="001C240E" w:rsidRPr="006C090C" w14:paraId="0D8BE70C" w14:textId="391AB6A8" w:rsidTr="004461DD">
        <w:trPr>
          <w:cantSplit/>
        </w:trPr>
        <w:tc>
          <w:tcPr>
            <w:tcW w:w="2452" w:type="dxa"/>
          </w:tcPr>
          <w:p w14:paraId="194F915A" w14:textId="0571F6A5" w:rsidR="001C240E" w:rsidRPr="006C090C" w:rsidRDefault="001C240E" w:rsidP="00D7658D">
            <w:pPr>
              <w:rPr>
                <w:rFonts w:asciiTheme="majorHAnsi" w:hAnsiTheme="majorHAnsi"/>
                <w:sz w:val="20"/>
                <w:szCs w:val="20"/>
              </w:rPr>
            </w:pPr>
            <w:r w:rsidRPr="006C090C">
              <w:rPr>
                <w:rFonts w:asciiTheme="majorHAnsi" w:hAnsiTheme="majorHAnsi"/>
                <w:sz w:val="20"/>
                <w:szCs w:val="20"/>
              </w:rPr>
              <w:lastRenderedPageBreak/>
              <w:t>N. COMMERCIANTI PRODOTTI TIPICI, OUTLET, NEGOZI STORICI</w:t>
            </w:r>
          </w:p>
        </w:tc>
        <w:tc>
          <w:tcPr>
            <w:tcW w:w="1397" w:type="dxa"/>
          </w:tcPr>
          <w:p w14:paraId="1C87F274" w14:textId="77777777" w:rsidR="001C240E" w:rsidRPr="006C090C" w:rsidRDefault="001C240E" w:rsidP="00D7658D">
            <w:pPr>
              <w:rPr>
                <w:rFonts w:asciiTheme="majorHAnsi" w:hAnsiTheme="majorHAnsi"/>
                <w:sz w:val="20"/>
                <w:szCs w:val="20"/>
              </w:rPr>
            </w:pPr>
          </w:p>
        </w:tc>
        <w:tc>
          <w:tcPr>
            <w:tcW w:w="1400" w:type="dxa"/>
          </w:tcPr>
          <w:p w14:paraId="266D0DEE" w14:textId="77777777" w:rsidR="001C240E" w:rsidRPr="006C090C" w:rsidRDefault="001C240E" w:rsidP="00D7658D">
            <w:pPr>
              <w:rPr>
                <w:rFonts w:asciiTheme="majorHAnsi" w:hAnsiTheme="majorHAnsi"/>
                <w:sz w:val="20"/>
                <w:szCs w:val="20"/>
              </w:rPr>
            </w:pPr>
          </w:p>
        </w:tc>
        <w:tc>
          <w:tcPr>
            <w:tcW w:w="2559" w:type="dxa"/>
          </w:tcPr>
          <w:p w14:paraId="40BC295F" w14:textId="77777777" w:rsidR="001C240E" w:rsidRPr="006C090C" w:rsidRDefault="001C240E" w:rsidP="00D7658D">
            <w:pPr>
              <w:rPr>
                <w:rFonts w:asciiTheme="majorHAnsi" w:hAnsiTheme="majorHAnsi"/>
                <w:sz w:val="20"/>
                <w:szCs w:val="20"/>
              </w:rPr>
            </w:pPr>
          </w:p>
        </w:tc>
        <w:tc>
          <w:tcPr>
            <w:tcW w:w="1820" w:type="dxa"/>
            <w:vMerge/>
          </w:tcPr>
          <w:p w14:paraId="50DE11FD" w14:textId="77777777" w:rsidR="001C240E" w:rsidRPr="006C090C" w:rsidRDefault="001C240E" w:rsidP="00D7658D">
            <w:pPr>
              <w:rPr>
                <w:rFonts w:asciiTheme="majorHAnsi" w:hAnsiTheme="majorHAnsi"/>
                <w:sz w:val="20"/>
                <w:szCs w:val="20"/>
              </w:rPr>
            </w:pPr>
          </w:p>
        </w:tc>
      </w:tr>
      <w:tr w:rsidR="001C240E" w:rsidRPr="006C090C" w14:paraId="4D660AC9" w14:textId="7264F145" w:rsidTr="004461DD">
        <w:trPr>
          <w:cantSplit/>
        </w:trPr>
        <w:tc>
          <w:tcPr>
            <w:tcW w:w="2452" w:type="dxa"/>
          </w:tcPr>
          <w:p w14:paraId="4174EBAE" w14:textId="7DF9EB4B" w:rsidR="001C240E" w:rsidRPr="006C090C" w:rsidRDefault="001C240E" w:rsidP="00D7658D">
            <w:pPr>
              <w:rPr>
                <w:rFonts w:asciiTheme="majorHAnsi" w:hAnsiTheme="majorHAnsi"/>
                <w:sz w:val="20"/>
                <w:szCs w:val="20"/>
              </w:rPr>
            </w:pPr>
            <w:r w:rsidRPr="006C090C">
              <w:rPr>
                <w:rFonts w:asciiTheme="majorHAnsi" w:hAnsiTheme="majorHAnsi"/>
                <w:sz w:val="20"/>
                <w:szCs w:val="20"/>
              </w:rPr>
              <w:t>N. RISTORATORI ED ESERCIZI DI SOMMINISTRAZIONE ALIMENTI E BEVANDE</w:t>
            </w:r>
          </w:p>
        </w:tc>
        <w:tc>
          <w:tcPr>
            <w:tcW w:w="1397" w:type="dxa"/>
          </w:tcPr>
          <w:p w14:paraId="3D824A2D" w14:textId="77777777" w:rsidR="001C240E" w:rsidRPr="006C090C" w:rsidRDefault="001C240E" w:rsidP="00D7658D">
            <w:pPr>
              <w:rPr>
                <w:rFonts w:asciiTheme="majorHAnsi" w:hAnsiTheme="majorHAnsi"/>
                <w:sz w:val="20"/>
                <w:szCs w:val="20"/>
              </w:rPr>
            </w:pPr>
          </w:p>
        </w:tc>
        <w:tc>
          <w:tcPr>
            <w:tcW w:w="1400" w:type="dxa"/>
          </w:tcPr>
          <w:p w14:paraId="4A6483A1" w14:textId="77777777" w:rsidR="001C240E" w:rsidRPr="006C090C" w:rsidRDefault="001C240E" w:rsidP="00D7658D">
            <w:pPr>
              <w:rPr>
                <w:rFonts w:asciiTheme="majorHAnsi" w:hAnsiTheme="majorHAnsi"/>
                <w:sz w:val="20"/>
                <w:szCs w:val="20"/>
              </w:rPr>
            </w:pPr>
          </w:p>
        </w:tc>
        <w:tc>
          <w:tcPr>
            <w:tcW w:w="2559" w:type="dxa"/>
          </w:tcPr>
          <w:p w14:paraId="0D1A84D1" w14:textId="77777777" w:rsidR="001C240E" w:rsidRPr="006C090C" w:rsidRDefault="001C240E" w:rsidP="00D7658D">
            <w:pPr>
              <w:rPr>
                <w:rFonts w:asciiTheme="majorHAnsi" w:hAnsiTheme="majorHAnsi"/>
                <w:sz w:val="20"/>
                <w:szCs w:val="20"/>
              </w:rPr>
            </w:pPr>
          </w:p>
        </w:tc>
        <w:tc>
          <w:tcPr>
            <w:tcW w:w="1820" w:type="dxa"/>
            <w:vMerge/>
          </w:tcPr>
          <w:p w14:paraId="2588E685" w14:textId="77777777" w:rsidR="001C240E" w:rsidRPr="006C090C" w:rsidRDefault="001C240E" w:rsidP="00D7658D">
            <w:pPr>
              <w:rPr>
                <w:rFonts w:asciiTheme="majorHAnsi" w:hAnsiTheme="majorHAnsi"/>
                <w:sz w:val="20"/>
                <w:szCs w:val="20"/>
              </w:rPr>
            </w:pPr>
          </w:p>
        </w:tc>
      </w:tr>
      <w:tr w:rsidR="001C240E" w:rsidRPr="006C090C" w14:paraId="37DC9244" w14:textId="100038F0" w:rsidTr="004461DD">
        <w:trPr>
          <w:cantSplit/>
        </w:trPr>
        <w:tc>
          <w:tcPr>
            <w:tcW w:w="2452" w:type="dxa"/>
          </w:tcPr>
          <w:p w14:paraId="2F9A1FA8" w14:textId="59C9E2A3" w:rsidR="001C240E" w:rsidRPr="006C090C" w:rsidRDefault="001C240E" w:rsidP="00D7658D">
            <w:pPr>
              <w:rPr>
                <w:rFonts w:asciiTheme="majorHAnsi" w:hAnsiTheme="majorHAnsi"/>
                <w:sz w:val="20"/>
                <w:szCs w:val="20"/>
              </w:rPr>
            </w:pPr>
            <w:r w:rsidRPr="006C090C">
              <w:rPr>
                <w:rFonts w:asciiTheme="majorHAnsi" w:hAnsiTheme="majorHAnsi"/>
                <w:sz w:val="20"/>
                <w:szCs w:val="20"/>
              </w:rPr>
              <w:t>N. ALTRI OPERATORI COINVOLTI</w:t>
            </w:r>
          </w:p>
        </w:tc>
        <w:tc>
          <w:tcPr>
            <w:tcW w:w="1397" w:type="dxa"/>
          </w:tcPr>
          <w:p w14:paraId="46BD3723" w14:textId="77777777" w:rsidR="001C240E" w:rsidRPr="006C090C" w:rsidRDefault="001C240E" w:rsidP="00D7658D">
            <w:pPr>
              <w:rPr>
                <w:rFonts w:asciiTheme="majorHAnsi" w:hAnsiTheme="majorHAnsi"/>
                <w:sz w:val="20"/>
                <w:szCs w:val="20"/>
              </w:rPr>
            </w:pPr>
          </w:p>
        </w:tc>
        <w:tc>
          <w:tcPr>
            <w:tcW w:w="1400" w:type="dxa"/>
          </w:tcPr>
          <w:p w14:paraId="63F92203" w14:textId="77777777" w:rsidR="001C240E" w:rsidRPr="006C090C" w:rsidRDefault="001C240E" w:rsidP="00D7658D">
            <w:pPr>
              <w:rPr>
                <w:rFonts w:asciiTheme="majorHAnsi" w:hAnsiTheme="majorHAnsi"/>
                <w:sz w:val="20"/>
                <w:szCs w:val="20"/>
              </w:rPr>
            </w:pPr>
          </w:p>
        </w:tc>
        <w:tc>
          <w:tcPr>
            <w:tcW w:w="2559" w:type="dxa"/>
          </w:tcPr>
          <w:p w14:paraId="679AC74C" w14:textId="77777777" w:rsidR="001C240E" w:rsidRPr="006C090C" w:rsidRDefault="001C240E" w:rsidP="00D7658D">
            <w:pPr>
              <w:rPr>
                <w:rFonts w:asciiTheme="majorHAnsi" w:hAnsiTheme="majorHAnsi"/>
                <w:sz w:val="20"/>
                <w:szCs w:val="20"/>
              </w:rPr>
            </w:pPr>
          </w:p>
        </w:tc>
        <w:tc>
          <w:tcPr>
            <w:tcW w:w="1820" w:type="dxa"/>
            <w:vMerge/>
          </w:tcPr>
          <w:p w14:paraId="739500A3" w14:textId="77777777" w:rsidR="001C240E" w:rsidRPr="006C090C" w:rsidRDefault="001C240E" w:rsidP="00D7658D">
            <w:pPr>
              <w:rPr>
                <w:rFonts w:asciiTheme="majorHAnsi" w:hAnsiTheme="majorHAnsi"/>
                <w:sz w:val="20"/>
                <w:szCs w:val="20"/>
              </w:rPr>
            </w:pPr>
          </w:p>
        </w:tc>
      </w:tr>
      <w:tr w:rsidR="001C240E" w:rsidRPr="00E97D83" w14:paraId="55E22203" w14:textId="364668EC" w:rsidTr="004461DD">
        <w:trPr>
          <w:cantSplit/>
        </w:trPr>
        <w:tc>
          <w:tcPr>
            <w:tcW w:w="7808" w:type="dxa"/>
            <w:gridSpan w:val="4"/>
          </w:tcPr>
          <w:p w14:paraId="7E030BA1" w14:textId="17367776" w:rsidR="001C240E" w:rsidRPr="00E97D83" w:rsidRDefault="001C240E" w:rsidP="00D7658D">
            <w:pPr>
              <w:rPr>
                <w:rFonts w:asciiTheme="majorHAnsi" w:hAnsiTheme="majorHAnsi"/>
                <w:b/>
                <w:bCs/>
              </w:rPr>
            </w:pPr>
            <w:r w:rsidRPr="00E97D83">
              <w:rPr>
                <w:rFonts w:asciiTheme="majorHAnsi" w:hAnsiTheme="majorHAnsi"/>
                <w:b/>
                <w:bCs/>
              </w:rPr>
              <w:t xml:space="preserve">LUOGHI ED ATTRAZIONI (Point of </w:t>
            </w:r>
            <w:proofErr w:type="spellStart"/>
            <w:r w:rsidRPr="00E97D83">
              <w:rPr>
                <w:rFonts w:asciiTheme="majorHAnsi" w:hAnsiTheme="majorHAnsi"/>
                <w:b/>
                <w:bCs/>
              </w:rPr>
              <w:t>Interest</w:t>
            </w:r>
            <w:proofErr w:type="spellEnd"/>
            <w:r w:rsidRPr="00E97D83">
              <w:rPr>
                <w:rFonts w:asciiTheme="majorHAnsi" w:hAnsiTheme="majorHAnsi"/>
                <w:b/>
                <w:bCs/>
              </w:rPr>
              <w:t xml:space="preserve"> POI rappresentati e gestiti nel DHM)</w:t>
            </w:r>
          </w:p>
        </w:tc>
        <w:tc>
          <w:tcPr>
            <w:tcW w:w="1820" w:type="dxa"/>
            <w:vMerge w:val="restart"/>
          </w:tcPr>
          <w:p w14:paraId="4633FB61" w14:textId="1ED8AA7A" w:rsidR="001C240E" w:rsidRPr="00E97D83" w:rsidRDefault="001C240E" w:rsidP="00D7658D">
            <w:pPr>
              <w:rPr>
                <w:rFonts w:asciiTheme="majorHAnsi" w:hAnsiTheme="majorHAnsi"/>
                <w:b/>
                <w:bCs/>
              </w:rPr>
            </w:pPr>
            <w:r>
              <w:rPr>
                <w:rFonts w:asciiTheme="majorHAnsi" w:hAnsiTheme="majorHAnsi"/>
                <w:sz w:val="20"/>
                <w:szCs w:val="20"/>
              </w:rPr>
              <w:t xml:space="preserve">Compilare l’allegato A, scheda “Contenuti nel DHM”  </w:t>
            </w:r>
          </w:p>
        </w:tc>
      </w:tr>
      <w:tr w:rsidR="001C240E" w:rsidRPr="006C090C" w14:paraId="7657C4B6" w14:textId="533F8351" w:rsidTr="004461DD">
        <w:trPr>
          <w:cantSplit/>
        </w:trPr>
        <w:tc>
          <w:tcPr>
            <w:tcW w:w="2452" w:type="dxa"/>
          </w:tcPr>
          <w:p w14:paraId="3BEB10B5" w14:textId="4E8C321D" w:rsidR="001C240E" w:rsidRPr="006C090C" w:rsidRDefault="001C240E" w:rsidP="00D7658D">
            <w:pPr>
              <w:rPr>
                <w:rFonts w:asciiTheme="majorHAnsi" w:hAnsiTheme="majorHAnsi"/>
                <w:sz w:val="20"/>
                <w:szCs w:val="20"/>
              </w:rPr>
            </w:pPr>
            <w:r w:rsidRPr="006C090C">
              <w:rPr>
                <w:rFonts w:asciiTheme="majorHAnsi" w:hAnsiTheme="majorHAnsi"/>
                <w:sz w:val="20"/>
                <w:szCs w:val="20"/>
              </w:rPr>
              <w:t>N. DESTINAZIONI, BORGHI E LOCALITA</w:t>
            </w:r>
          </w:p>
        </w:tc>
        <w:tc>
          <w:tcPr>
            <w:tcW w:w="1397" w:type="dxa"/>
          </w:tcPr>
          <w:p w14:paraId="43ECBB35" w14:textId="77777777" w:rsidR="001C240E" w:rsidRPr="006C090C" w:rsidRDefault="001C240E" w:rsidP="00D7658D">
            <w:pPr>
              <w:rPr>
                <w:rFonts w:asciiTheme="majorHAnsi" w:hAnsiTheme="majorHAnsi"/>
                <w:sz w:val="20"/>
                <w:szCs w:val="20"/>
              </w:rPr>
            </w:pPr>
          </w:p>
        </w:tc>
        <w:tc>
          <w:tcPr>
            <w:tcW w:w="1400" w:type="dxa"/>
          </w:tcPr>
          <w:p w14:paraId="6BD6B6B8" w14:textId="77777777" w:rsidR="001C240E" w:rsidRPr="006C090C" w:rsidRDefault="001C240E" w:rsidP="00D7658D">
            <w:pPr>
              <w:rPr>
                <w:rFonts w:asciiTheme="majorHAnsi" w:hAnsiTheme="majorHAnsi"/>
                <w:sz w:val="20"/>
                <w:szCs w:val="20"/>
              </w:rPr>
            </w:pPr>
          </w:p>
        </w:tc>
        <w:tc>
          <w:tcPr>
            <w:tcW w:w="2559" w:type="dxa"/>
          </w:tcPr>
          <w:p w14:paraId="272CA236" w14:textId="77777777" w:rsidR="001C240E" w:rsidRPr="006C090C" w:rsidRDefault="001C240E" w:rsidP="00D7658D">
            <w:pPr>
              <w:rPr>
                <w:rFonts w:asciiTheme="majorHAnsi" w:hAnsiTheme="majorHAnsi"/>
                <w:sz w:val="20"/>
                <w:szCs w:val="20"/>
              </w:rPr>
            </w:pPr>
          </w:p>
        </w:tc>
        <w:tc>
          <w:tcPr>
            <w:tcW w:w="1820" w:type="dxa"/>
            <w:vMerge/>
          </w:tcPr>
          <w:p w14:paraId="469D946A" w14:textId="77777777" w:rsidR="001C240E" w:rsidRPr="006C090C" w:rsidRDefault="001C240E" w:rsidP="00D7658D">
            <w:pPr>
              <w:rPr>
                <w:rFonts w:asciiTheme="majorHAnsi" w:hAnsiTheme="majorHAnsi"/>
                <w:sz w:val="20"/>
                <w:szCs w:val="20"/>
              </w:rPr>
            </w:pPr>
          </w:p>
        </w:tc>
      </w:tr>
      <w:tr w:rsidR="001C240E" w:rsidRPr="006C090C" w14:paraId="4D91ABE8" w14:textId="2653861E" w:rsidTr="004461DD">
        <w:trPr>
          <w:cantSplit/>
        </w:trPr>
        <w:tc>
          <w:tcPr>
            <w:tcW w:w="2452" w:type="dxa"/>
          </w:tcPr>
          <w:p w14:paraId="709FB6BD" w14:textId="348EF606" w:rsidR="001C240E" w:rsidRPr="006C090C" w:rsidRDefault="001C240E" w:rsidP="00D7658D">
            <w:pPr>
              <w:rPr>
                <w:rFonts w:asciiTheme="majorHAnsi" w:hAnsiTheme="majorHAnsi"/>
                <w:sz w:val="20"/>
                <w:szCs w:val="20"/>
              </w:rPr>
            </w:pPr>
            <w:r w:rsidRPr="006C090C">
              <w:rPr>
                <w:rFonts w:asciiTheme="majorHAnsi" w:hAnsiTheme="majorHAnsi"/>
                <w:sz w:val="20"/>
                <w:szCs w:val="20"/>
              </w:rPr>
              <w:t>N. MONUMENTI, LUOGHI E OPERE D’ARTE</w:t>
            </w:r>
          </w:p>
        </w:tc>
        <w:tc>
          <w:tcPr>
            <w:tcW w:w="1397" w:type="dxa"/>
          </w:tcPr>
          <w:p w14:paraId="3A3268C5" w14:textId="77777777" w:rsidR="001C240E" w:rsidRPr="006C090C" w:rsidRDefault="001C240E" w:rsidP="00D7658D">
            <w:pPr>
              <w:rPr>
                <w:rFonts w:asciiTheme="majorHAnsi" w:hAnsiTheme="majorHAnsi"/>
                <w:sz w:val="20"/>
                <w:szCs w:val="20"/>
              </w:rPr>
            </w:pPr>
          </w:p>
        </w:tc>
        <w:tc>
          <w:tcPr>
            <w:tcW w:w="1400" w:type="dxa"/>
          </w:tcPr>
          <w:p w14:paraId="3AEA2E00" w14:textId="77777777" w:rsidR="001C240E" w:rsidRPr="006C090C" w:rsidRDefault="001C240E" w:rsidP="00D7658D">
            <w:pPr>
              <w:rPr>
                <w:rFonts w:asciiTheme="majorHAnsi" w:hAnsiTheme="majorHAnsi"/>
                <w:sz w:val="20"/>
                <w:szCs w:val="20"/>
              </w:rPr>
            </w:pPr>
          </w:p>
        </w:tc>
        <w:tc>
          <w:tcPr>
            <w:tcW w:w="2559" w:type="dxa"/>
          </w:tcPr>
          <w:p w14:paraId="44F38713" w14:textId="77777777" w:rsidR="001C240E" w:rsidRPr="006C090C" w:rsidRDefault="001C240E" w:rsidP="00D7658D">
            <w:pPr>
              <w:rPr>
                <w:rFonts w:asciiTheme="majorHAnsi" w:hAnsiTheme="majorHAnsi"/>
                <w:sz w:val="20"/>
                <w:szCs w:val="20"/>
              </w:rPr>
            </w:pPr>
          </w:p>
        </w:tc>
        <w:tc>
          <w:tcPr>
            <w:tcW w:w="1820" w:type="dxa"/>
            <w:vMerge/>
          </w:tcPr>
          <w:p w14:paraId="6D4CFE0B" w14:textId="77777777" w:rsidR="001C240E" w:rsidRPr="006C090C" w:rsidRDefault="001C240E" w:rsidP="00D7658D">
            <w:pPr>
              <w:rPr>
                <w:rFonts w:asciiTheme="majorHAnsi" w:hAnsiTheme="majorHAnsi"/>
                <w:sz w:val="20"/>
                <w:szCs w:val="20"/>
              </w:rPr>
            </w:pPr>
          </w:p>
        </w:tc>
      </w:tr>
      <w:tr w:rsidR="001C240E" w:rsidRPr="006C090C" w14:paraId="0AE388AD" w14:textId="3DBAE156" w:rsidTr="004461DD">
        <w:trPr>
          <w:cantSplit/>
        </w:trPr>
        <w:tc>
          <w:tcPr>
            <w:tcW w:w="2452" w:type="dxa"/>
          </w:tcPr>
          <w:p w14:paraId="1AB1F23F" w14:textId="0D9A8F84" w:rsidR="001C240E" w:rsidRPr="006C090C" w:rsidRDefault="001C240E" w:rsidP="00D7658D">
            <w:pPr>
              <w:rPr>
                <w:rFonts w:asciiTheme="majorHAnsi" w:hAnsiTheme="majorHAnsi"/>
                <w:sz w:val="20"/>
                <w:szCs w:val="20"/>
              </w:rPr>
            </w:pPr>
            <w:r w:rsidRPr="006C090C">
              <w:rPr>
                <w:rFonts w:asciiTheme="majorHAnsi" w:hAnsiTheme="majorHAnsi"/>
                <w:sz w:val="20"/>
                <w:szCs w:val="20"/>
              </w:rPr>
              <w:t>N. STRUTTURE ENO-GASTRONOMICHE</w:t>
            </w:r>
          </w:p>
        </w:tc>
        <w:tc>
          <w:tcPr>
            <w:tcW w:w="1397" w:type="dxa"/>
          </w:tcPr>
          <w:p w14:paraId="37A72AE9" w14:textId="77777777" w:rsidR="001C240E" w:rsidRPr="006C090C" w:rsidRDefault="001C240E" w:rsidP="00D7658D">
            <w:pPr>
              <w:rPr>
                <w:rFonts w:asciiTheme="majorHAnsi" w:hAnsiTheme="majorHAnsi"/>
                <w:sz w:val="20"/>
                <w:szCs w:val="20"/>
              </w:rPr>
            </w:pPr>
          </w:p>
        </w:tc>
        <w:tc>
          <w:tcPr>
            <w:tcW w:w="1400" w:type="dxa"/>
          </w:tcPr>
          <w:p w14:paraId="23260630" w14:textId="77777777" w:rsidR="001C240E" w:rsidRPr="006C090C" w:rsidRDefault="001C240E" w:rsidP="00D7658D">
            <w:pPr>
              <w:rPr>
                <w:rFonts w:asciiTheme="majorHAnsi" w:hAnsiTheme="majorHAnsi"/>
                <w:sz w:val="20"/>
                <w:szCs w:val="20"/>
              </w:rPr>
            </w:pPr>
          </w:p>
        </w:tc>
        <w:tc>
          <w:tcPr>
            <w:tcW w:w="2559" w:type="dxa"/>
          </w:tcPr>
          <w:p w14:paraId="04C8153D" w14:textId="77777777" w:rsidR="001C240E" w:rsidRPr="006C090C" w:rsidRDefault="001C240E" w:rsidP="00D7658D">
            <w:pPr>
              <w:rPr>
                <w:rFonts w:asciiTheme="majorHAnsi" w:hAnsiTheme="majorHAnsi"/>
                <w:sz w:val="20"/>
                <w:szCs w:val="20"/>
              </w:rPr>
            </w:pPr>
          </w:p>
        </w:tc>
        <w:tc>
          <w:tcPr>
            <w:tcW w:w="1820" w:type="dxa"/>
            <w:vMerge/>
          </w:tcPr>
          <w:p w14:paraId="4563651A" w14:textId="77777777" w:rsidR="001C240E" w:rsidRPr="006C090C" w:rsidRDefault="001C240E" w:rsidP="00D7658D">
            <w:pPr>
              <w:rPr>
                <w:rFonts w:asciiTheme="majorHAnsi" w:hAnsiTheme="majorHAnsi"/>
                <w:sz w:val="20"/>
                <w:szCs w:val="20"/>
              </w:rPr>
            </w:pPr>
          </w:p>
        </w:tc>
      </w:tr>
      <w:tr w:rsidR="001C240E" w:rsidRPr="006C090C" w14:paraId="5163C00F" w14:textId="112A6D84" w:rsidTr="004461DD">
        <w:trPr>
          <w:cantSplit/>
        </w:trPr>
        <w:tc>
          <w:tcPr>
            <w:tcW w:w="2452" w:type="dxa"/>
          </w:tcPr>
          <w:p w14:paraId="58E5EEE9" w14:textId="75C88E96" w:rsidR="001C240E" w:rsidRPr="006C090C" w:rsidRDefault="001C240E" w:rsidP="00D7658D">
            <w:pPr>
              <w:rPr>
                <w:rFonts w:asciiTheme="majorHAnsi" w:hAnsiTheme="majorHAnsi"/>
                <w:sz w:val="20"/>
                <w:szCs w:val="20"/>
              </w:rPr>
            </w:pPr>
            <w:r w:rsidRPr="006C090C">
              <w:rPr>
                <w:rFonts w:asciiTheme="majorHAnsi" w:hAnsiTheme="majorHAnsi"/>
                <w:sz w:val="20"/>
                <w:szCs w:val="20"/>
              </w:rPr>
              <w:t>N. EVENTI</w:t>
            </w:r>
          </w:p>
        </w:tc>
        <w:tc>
          <w:tcPr>
            <w:tcW w:w="1397" w:type="dxa"/>
          </w:tcPr>
          <w:p w14:paraId="080B4653" w14:textId="77777777" w:rsidR="001C240E" w:rsidRPr="006C090C" w:rsidRDefault="001C240E" w:rsidP="00D7658D">
            <w:pPr>
              <w:rPr>
                <w:rFonts w:asciiTheme="majorHAnsi" w:hAnsiTheme="majorHAnsi"/>
                <w:sz w:val="20"/>
                <w:szCs w:val="20"/>
              </w:rPr>
            </w:pPr>
          </w:p>
        </w:tc>
        <w:tc>
          <w:tcPr>
            <w:tcW w:w="1400" w:type="dxa"/>
          </w:tcPr>
          <w:p w14:paraId="3395A449" w14:textId="77777777" w:rsidR="001C240E" w:rsidRPr="006C090C" w:rsidRDefault="001C240E" w:rsidP="00D7658D">
            <w:pPr>
              <w:rPr>
                <w:rFonts w:asciiTheme="majorHAnsi" w:hAnsiTheme="majorHAnsi"/>
                <w:sz w:val="20"/>
                <w:szCs w:val="20"/>
              </w:rPr>
            </w:pPr>
          </w:p>
        </w:tc>
        <w:tc>
          <w:tcPr>
            <w:tcW w:w="2559" w:type="dxa"/>
          </w:tcPr>
          <w:p w14:paraId="0ECC5EF6" w14:textId="77777777" w:rsidR="001C240E" w:rsidRPr="006C090C" w:rsidRDefault="001C240E" w:rsidP="00D7658D">
            <w:pPr>
              <w:rPr>
                <w:rFonts w:asciiTheme="majorHAnsi" w:hAnsiTheme="majorHAnsi"/>
                <w:sz w:val="20"/>
                <w:szCs w:val="20"/>
              </w:rPr>
            </w:pPr>
          </w:p>
        </w:tc>
        <w:tc>
          <w:tcPr>
            <w:tcW w:w="1820" w:type="dxa"/>
            <w:vMerge/>
          </w:tcPr>
          <w:p w14:paraId="23B816FA" w14:textId="77777777" w:rsidR="001C240E" w:rsidRPr="006C090C" w:rsidRDefault="001C240E" w:rsidP="00D7658D">
            <w:pPr>
              <w:rPr>
                <w:rFonts w:asciiTheme="majorHAnsi" w:hAnsiTheme="majorHAnsi"/>
                <w:sz w:val="20"/>
                <w:szCs w:val="20"/>
              </w:rPr>
            </w:pPr>
          </w:p>
        </w:tc>
      </w:tr>
    </w:tbl>
    <w:p w14:paraId="39F953B9" w14:textId="77777777" w:rsidR="004B0CE8" w:rsidRPr="004B0CE8" w:rsidRDefault="004B0CE8" w:rsidP="004B0CE8"/>
    <w:p w14:paraId="3482919F" w14:textId="3CC1A434" w:rsidR="009E50FF" w:rsidRDefault="00D55C26" w:rsidP="00844E9A">
      <w:pPr>
        <w:pStyle w:val="Heading2"/>
      </w:pPr>
      <w:r>
        <w:t>R</w:t>
      </w:r>
      <w:r w:rsidR="009E50FF">
        <w:t xml:space="preserve">isultati </w:t>
      </w:r>
      <w:r w:rsidR="00A25C95">
        <w:t>r</w:t>
      </w:r>
      <w:r w:rsidR="009E50FF">
        <w:t>aggiunti</w:t>
      </w:r>
    </w:p>
    <w:p w14:paraId="5CC797BB" w14:textId="39CC8D6A" w:rsidR="009E50FF" w:rsidRDefault="00D55C26" w:rsidP="004B0CE8">
      <w:pPr>
        <w:pStyle w:val="Subtitle"/>
        <w:jc w:val="both"/>
        <w:rPr>
          <w:rFonts w:asciiTheme="majorHAnsi" w:hAnsiTheme="majorHAnsi"/>
          <w:sz w:val="20"/>
          <w:szCs w:val="20"/>
        </w:rPr>
      </w:pPr>
      <w:r>
        <w:rPr>
          <w:rFonts w:asciiTheme="majorHAnsi" w:hAnsiTheme="majorHAnsi"/>
          <w:sz w:val="20"/>
          <w:szCs w:val="20"/>
        </w:rPr>
        <w:t>Validare</w:t>
      </w:r>
      <w:r w:rsidR="00A25C95" w:rsidRPr="00A25C95">
        <w:rPr>
          <w:rFonts w:asciiTheme="majorHAnsi" w:hAnsiTheme="majorHAnsi"/>
          <w:sz w:val="20"/>
          <w:szCs w:val="20"/>
        </w:rPr>
        <w:t xml:space="preserve"> la rispondenza delle azioni realizzate con gli obiettivi e gli effetti attesi dalla misura </w:t>
      </w:r>
      <w:r>
        <w:rPr>
          <w:rFonts w:asciiTheme="majorHAnsi" w:hAnsiTheme="majorHAnsi"/>
          <w:sz w:val="20"/>
          <w:szCs w:val="20"/>
        </w:rPr>
        <w:t xml:space="preserve">con il relativo contributo </w:t>
      </w:r>
      <w:r w:rsidR="00582D60">
        <w:rPr>
          <w:rFonts w:asciiTheme="majorHAnsi" w:hAnsiTheme="majorHAnsi"/>
          <w:sz w:val="20"/>
          <w:szCs w:val="20"/>
        </w:rPr>
        <w:t>d</w:t>
      </w:r>
      <w:r>
        <w:rPr>
          <w:rFonts w:asciiTheme="majorHAnsi" w:hAnsiTheme="majorHAnsi"/>
          <w:sz w:val="20"/>
          <w:szCs w:val="20"/>
        </w:rPr>
        <w:t>e</w:t>
      </w:r>
      <w:r w:rsidR="00582D60">
        <w:rPr>
          <w:rFonts w:asciiTheme="majorHAnsi" w:hAnsiTheme="majorHAnsi"/>
          <w:sz w:val="20"/>
          <w:szCs w:val="20"/>
        </w:rPr>
        <w:t>ll’</w:t>
      </w:r>
      <w:r w:rsidR="00844E9A">
        <w:rPr>
          <w:rFonts w:asciiTheme="majorHAnsi" w:hAnsiTheme="majorHAnsi"/>
          <w:sz w:val="20"/>
          <w:szCs w:val="20"/>
        </w:rPr>
        <w:t>i</w:t>
      </w:r>
      <w:r w:rsidR="00582D60">
        <w:rPr>
          <w:rFonts w:asciiTheme="majorHAnsi" w:hAnsiTheme="majorHAnsi"/>
          <w:sz w:val="20"/>
          <w:szCs w:val="20"/>
        </w:rPr>
        <w:t xml:space="preserve">stanza di progetto presentata, </w:t>
      </w:r>
      <w:r w:rsidR="00A25C95" w:rsidRPr="00A25C95">
        <w:rPr>
          <w:rFonts w:asciiTheme="majorHAnsi" w:hAnsiTheme="majorHAnsi"/>
          <w:sz w:val="20"/>
          <w:szCs w:val="20"/>
        </w:rPr>
        <w:t>attraverso la quantificazione degli indicatori di risultato</w:t>
      </w:r>
    </w:p>
    <w:p w14:paraId="7D279185" w14:textId="00FC05AB" w:rsidR="00A25C95" w:rsidRPr="00A25C95" w:rsidRDefault="00A25C95" w:rsidP="004B0CE8">
      <w:pPr>
        <w:jc w:val="both"/>
        <w:rPr>
          <w:rFonts w:asciiTheme="majorHAnsi" w:eastAsiaTheme="majorEastAsia" w:hAnsiTheme="majorHAnsi" w:cstheme="majorBidi"/>
          <w:color w:val="595959" w:themeColor="text1" w:themeTint="A6"/>
          <w:spacing w:val="15"/>
          <w:sz w:val="20"/>
          <w:szCs w:val="20"/>
        </w:rPr>
      </w:pPr>
      <w:r w:rsidRPr="00A25C95">
        <w:rPr>
          <w:rFonts w:asciiTheme="majorHAnsi" w:eastAsiaTheme="majorEastAsia" w:hAnsiTheme="majorHAnsi" w:cstheme="majorBidi"/>
          <w:color w:val="595959" w:themeColor="text1" w:themeTint="A6"/>
          <w:spacing w:val="15"/>
          <w:sz w:val="20"/>
          <w:szCs w:val="20"/>
        </w:rPr>
        <w:t>RCO14</w:t>
      </w:r>
      <w:r w:rsidR="00CB62BB">
        <w:rPr>
          <w:rFonts w:asciiTheme="majorHAnsi" w:eastAsiaTheme="majorEastAsia" w:hAnsiTheme="majorHAnsi" w:cstheme="majorBidi"/>
          <w:color w:val="595959" w:themeColor="text1" w:themeTint="A6"/>
          <w:spacing w:val="15"/>
          <w:sz w:val="20"/>
          <w:szCs w:val="20"/>
        </w:rPr>
        <w:t xml:space="preserve">: </w:t>
      </w:r>
      <w:r w:rsidR="00CB62BB" w:rsidRPr="00CB62BB">
        <w:rPr>
          <w:rFonts w:asciiTheme="majorHAnsi" w:eastAsiaTheme="majorEastAsia" w:hAnsiTheme="majorHAnsi" w:cstheme="majorBidi"/>
          <w:color w:val="595959" w:themeColor="text1" w:themeTint="A6"/>
          <w:spacing w:val="15"/>
          <w:sz w:val="20"/>
          <w:szCs w:val="20"/>
        </w:rPr>
        <w:t>Istituzioni pubbliche sostenute per il digitale</w:t>
      </w:r>
      <w:r w:rsidRPr="00A25C95">
        <w:rPr>
          <w:rFonts w:asciiTheme="majorHAnsi" w:eastAsiaTheme="majorEastAsia" w:hAnsiTheme="majorHAnsi" w:cstheme="majorBidi"/>
          <w:color w:val="595959" w:themeColor="text1" w:themeTint="A6"/>
          <w:spacing w:val="15"/>
          <w:sz w:val="20"/>
          <w:szCs w:val="20"/>
        </w:rPr>
        <w:t> –</w:t>
      </w:r>
      <w:r w:rsidR="00A41335">
        <w:rPr>
          <w:rFonts w:asciiTheme="majorHAnsi" w:eastAsiaTheme="majorEastAsia" w:hAnsiTheme="majorHAnsi" w:cstheme="majorBidi"/>
          <w:color w:val="595959" w:themeColor="text1" w:themeTint="A6"/>
          <w:spacing w:val="15"/>
          <w:sz w:val="20"/>
          <w:szCs w:val="20"/>
        </w:rPr>
        <w:t xml:space="preserve"> </w:t>
      </w:r>
      <w:r w:rsidR="00A41335" w:rsidRPr="00D55C26">
        <w:rPr>
          <w:rFonts w:asciiTheme="majorHAnsi" w:eastAsiaTheme="majorEastAsia" w:hAnsiTheme="majorHAnsi" w:cstheme="majorBidi"/>
          <w:i/>
          <w:iCs/>
          <w:color w:val="595959" w:themeColor="text1" w:themeTint="A6"/>
          <w:spacing w:val="15"/>
          <w:sz w:val="20"/>
          <w:szCs w:val="20"/>
        </w:rPr>
        <w:t>(</w:t>
      </w:r>
      <w:r w:rsidRPr="00D55C26">
        <w:rPr>
          <w:rFonts w:asciiTheme="majorHAnsi" w:eastAsiaTheme="majorEastAsia" w:hAnsiTheme="majorHAnsi" w:cstheme="majorBidi"/>
          <w:i/>
          <w:iCs/>
          <w:color w:val="595959" w:themeColor="text1" w:themeTint="A6"/>
          <w:spacing w:val="15"/>
          <w:sz w:val="20"/>
          <w:szCs w:val="20"/>
        </w:rPr>
        <w:t>ogni ente beneficiario valorizza l’indicatore a +</w:t>
      </w:r>
      <w:r w:rsidR="00A41335" w:rsidRPr="00D55C26">
        <w:rPr>
          <w:rFonts w:asciiTheme="majorHAnsi" w:eastAsiaTheme="majorEastAsia" w:hAnsiTheme="majorHAnsi" w:cstheme="majorBidi"/>
          <w:i/>
          <w:iCs/>
          <w:color w:val="595959" w:themeColor="text1" w:themeTint="A6"/>
          <w:spacing w:val="15"/>
          <w:sz w:val="20"/>
          <w:szCs w:val="20"/>
        </w:rPr>
        <w:t>1)</w:t>
      </w:r>
      <w:r w:rsidR="00D55C26">
        <w:rPr>
          <w:rFonts w:asciiTheme="majorHAnsi" w:eastAsiaTheme="majorEastAsia" w:hAnsiTheme="majorHAnsi" w:cstheme="majorBidi"/>
          <w:color w:val="595959" w:themeColor="text1" w:themeTint="A6"/>
          <w:spacing w:val="15"/>
          <w:sz w:val="20"/>
          <w:szCs w:val="20"/>
        </w:rPr>
        <w:t xml:space="preserve"> </w:t>
      </w:r>
      <w:r w:rsidR="00D55C26">
        <w:t>___________</w:t>
      </w:r>
    </w:p>
    <w:p w14:paraId="7206876F" w14:textId="29590D14" w:rsidR="00A25C95" w:rsidRPr="00A25C95" w:rsidRDefault="00A25C95" w:rsidP="004B0CE8">
      <w:pPr>
        <w:jc w:val="both"/>
        <w:rPr>
          <w:rFonts w:asciiTheme="majorHAnsi" w:eastAsiaTheme="majorEastAsia" w:hAnsiTheme="majorHAnsi" w:cstheme="majorBidi"/>
          <w:color w:val="595959" w:themeColor="text1" w:themeTint="A6"/>
          <w:spacing w:val="15"/>
          <w:sz w:val="20"/>
          <w:szCs w:val="20"/>
        </w:rPr>
      </w:pPr>
      <w:r w:rsidRPr="00A25C95">
        <w:rPr>
          <w:rFonts w:asciiTheme="majorHAnsi" w:eastAsiaTheme="majorEastAsia" w:hAnsiTheme="majorHAnsi" w:cstheme="majorBidi"/>
          <w:color w:val="595959" w:themeColor="text1" w:themeTint="A6"/>
          <w:spacing w:val="15"/>
          <w:sz w:val="20"/>
          <w:szCs w:val="20"/>
        </w:rPr>
        <w:t>RCR11</w:t>
      </w:r>
      <w:r w:rsidR="00CB62BB">
        <w:rPr>
          <w:rFonts w:asciiTheme="majorHAnsi" w:eastAsiaTheme="majorEastAsia" w:hAnsiTheme="majorHAnsi" w:cstheme="majorBidi"/>
          <w:color w:val="595959" w:themeColor="text1" w:themeTint="A6"/>
          <w:spacing w:val="15"/>
          <w:sz w:val="20"/>
          <w:szCs w:val="20"/>
        </w:rPr>
        <w:t xml:space="preserve">: </w:t>
      </w:r>
      <w:r w:rsidR="00CB62BB" w:rsidRPr="00CB62BB">
        <w:rPr>
          <w:rFonts w:asciiTheme="majorHAnsi" w:eastAsiaTheme="majorEastAsia" w:hAnsiTheme="majorHAnsi" w:cstheme="majorBidi"/>
          <w:color w:val="595959" w:themeColor="text1" w:themeTint="A6"/>
          <w:spacing w:val="15"/>
          <w:sz w:val="20"/>
          <w:szCs w:val="20"/>
        </w:rPr>
        <w:t>Utenti di servizi digitali pubblici nuovi e migliorati</w:t>
      </w:r>
      <w:r w:rsidRPr="00A25C95">
        <w:rPr>
          <w:rFonts w:asciiTheme="majorHAnsi" w:eastAsiaTheme="majorEastAsia" w:hAnsiTheme="majorHAnsi" w:cstheme="majorBidi"/>
          <w:color w:val="595959" w:themeColor="text1" w:themeTint="A6"/>
          <w:spacing w:val="15"/>
          <w:sz w:val="20"/>
          <w:szCs w:val="20"/>
        </w:rPr>
        <w:t xml:space="preserve"> – </w:t>
      </w:r>
      <w:r w:rsidR="00A41335" w:rsidRPr="00D55C26">
        <w:rPr>
          <w:rFonts w:asciiTheme="majorHAnsi" w:eastAsiaTheme="majorEastAsia" w:hAnsiTheme="majorHAnsi" w:cstheme="majorBidi"/>
          <w:i/>
          <w:iCs/>
          <w:color w:val="595959" w:themeColor="text1" w:themeTint="A6"/>
          <w:spacing w:val="15"/>
          <w:sz w:val="20"/>
          <w:szCs w:val="20"/>
        </w:rPr>
        <w:t>(</w:t>
      </w:r>
      <w:r w:rsidR="00D55C26" w:rsidRPr="00D55C26">
        <w:rPr>
          <w:rFonts w:asciiTheme="majorHAnsi" w:eastAsiaTheme="majorEastAsia" w:hAnsiTheme="majorHAnsi" w:cstheme="majorBidi"/>
          <w:i/>
          <w:iCs/>
          <w:color w:val="595959" w:themeColor="text1" w:themeTint="A6"/>
          <w:spacing w:val="15"/>
          <w:sz w:val="20"/>
          <w:szCs w:val="20"/>
        </w:rPr>
        <w:t>sommare</w:t>
      </w:r>
      <w:r w:rsidR="00A41335" w:rsidRPr="00D55C26">
        <w:rPr>
          <w:rFonts w:asciiTheme="majorHAnsi" w:eastAsiaTheme="majorEastAsia" w:hAnsiTheme="majorHAnsi" w:cstheme="majorBidi"/>
          <w:i/>
          <w:iCs/>
          <w:color w:val="595959" w:themeColor="text1" w:themeTint="A6"/>
          <w:spacing w:val="15"/>
          <w:sz w:val="20"/>
          <w:szCs w:val="20"/>
        </w:rPr>
        <w:t xml:space="preserve"> il </w:t>
      </w:r>
      <w:r w:rsidRPr="00D55C26">
        <w:rPr>
          <w:rFonts w:asciiTheme="majorHAnsi" w:eastAsiaTheme="majorEastAsia" w:hAnsiTheme="majorHAnsi" w:cstheme="majorBidi"/>
          <w:i/>
          <w:iCs/>
          <w:color w:val="595959" w:themeColor="text1" w:themeTint="A6"/>
          <w:spacing w:val="15"/>
          <w:sz w:val="20"/>
          <w:szCs w:val="20"/>
        </w:rPr>
        <w:t>numero di operatori economici i cui dati verranno caricati nel DHM + il numero di abitanti del Comune</w:t>
      </w:r>
      <w:r w:rsidR="00D55C26" w:rsidRPr="00D55C26">
        <w:rPr>
          <w:rFonts w:asciiTheme="majorHAnsi" w:eastAsiaTheme="majorEastAsia" w:hAnsiTheme="majorHAnsi" w:cstheme="majorBidi"/>
          <w:i/>
          <w:iCs/>
          <w:color w:val="595959" w:themeColor="text1" w:themeTint="A6"/>
          <w:spacing w:val="15"/>
          <w:sz w:val="20"/>
          <w:szCs w:val="20"/>
        </w:rPr>
        <w:t xml:space="preserve">, in quanto </w:t>
      </w:r>
      <w:r w:rsidRPr="00D55C26">
        <w:rPr>
          <w:rFonts w:asciiTheme="majorHAnsi" w:eastAsiaTheme="majorEastAsia" w:hAnsiTheme="majorHAnsi" w:cstheme="majorBidi"/>
          <w:i/>
          <w:iCs/>
          <w:color w:val="595959" w:themeColor="text1" w:themeTint="A6"/>
          <w:spacing w:val="15"/>
          <w:sz w:val="20"/>
          <w:szCs w:val="20"/>
        </w:rPr>
        <w:t xml:space="preserve">potenziali beneficiari + il numero di visitatori </w:t>
      </w:r>
      <w:r w:rsidR="00CB62BB">
        <w:rPr>
          <w:rFonts w:asciiTheme="majorHAnsi" w:eastAsiaTheme="majorEastAsia" w:hAnsiTheme="majorHAnsi" w:cstheme="majorBidi"/>
          <w:i/>
          <w:iCs/>
          <w:color w:val="595959" w:themeColor="text1" w:themeTint="A6"/>
          <w:spacing w:val="15"/>
          <w:sz w:val="20"/>
          <w:szCs w:val="20"/>
        </w:rPr>
        <w:t xml:space="preserve">non residenti </w:t>
      </w:r>
      <w:r w:rsidRPr="00D55C26">
        <w:rPr>
          <w:rFonts w:asciiTheme="majorHAnsi" w:eastAsiaTheme="majorEastAsia" w:hAnsiTheme="majorHAnsi" w:cstheme="majorBidi"/>
          <w:i/>
          <w:iCs/>
          <w:color w:val="595959" w:themeColor="text1" w:themeTint="A6"/>
          <w:spacing w:val="15"/>
          <w:sz w:val="20"/>
          <w:szCs w:val="20"/>
        </w:rPr>
        <w:t xml:space="preserve">che hanno effettivamente avuto accesso ai sistemi digitali </w:t>
      </w:r>
      <w:r w:rsidR="00A41335" w:rsidRPr="00D55C26">
        <w:rPr>
          <w:rFonts w:asciiTheme="majorHAnsi" w:eastAsiaTheme="majorEastAsia" w:hAnsiTheme="majorHAnsi" w:cstheme="majorBidi"/>
          <w:i/>
          <w:iCs/>
          <w:color w:val="595959" w:themeColor="text1" w:themeTint="A6"/>
          <w:spacing w:val="15"/>
          <w:sz w:val="20"/>
          <w:szCs w:val="20"/>
        </w:rPr>
        <w:t>realizzati)</w:t>
      </w:r>
      <w:r w:rsidR="00D55C26">
        <w:rPr>
          <w:rFonts w:asciiTheme="majorHAnsi" w:eastAsiaTheme="majorEastAsia" w:hAnsiTheme="majorHAnsi" w:cstheme="majorBidi"/>
          <w:color w:val="595959" w:themeColor="text1" w:themeTint="A6"/>
          <w:spacing w:val="15"/>
          <w:sz w:val="20"/>
          <w:szCs w:val="20"/>
        </w:rPr>
        <w:t xml:space="preserve"> </w:t>
      </w:r>
      <w:r w:rsidR="00D55C26">
        <w:t>___________</w:t>
      </w:r>
    </w:p>
    <w:p w14:paraId="17A49B48" w14:textId="77777777" w:rsidR="00A25C95" w:rsidRDefault="00A25C95" w:rsidP="004B0CE8">
      <w:pPr>
        <w:jc w:val="both"/>
      </w:pPr>
    </w:p>
    <w:p w14:paraId="6210FE57" w14:textId="55F8CA5F" w:rsidR="00705DC6" w:rsidRDefault="00705DC6" w:rsidP="004B0CE8">
      <w:pPr>
        <w:jc w:val="both"/>
      </w:pPr>
      <w:r>
        <w:t xml:space="preserve">Si allega </w:t>
      </w:r>
      <w:r w:rsidR="00D10AEB">
        <w:t xml:space="preserve">la versione compilata dell’Allegato A e </w:t>
      </w:r>
      <w:r>
        <w:t xml:space="preserve">la relazione di verifica e </w:t>
      </w:r>
      <w:r w:rsidR="007C5F34">
        <w:t xml:space="preserve">certificato di </w:t>
      </w:r>
      <w:r>
        <w:t xml:space="preserve">collaudo </w:t>
      </w:r>
      <w:r w:rsidR="007C5F34">
        <w:t xml:space="preserve">/ verifica di conformità o </w:t>
      </w:r>
      <w:r w:rsidR="006B13B9">
        <w:t>certificato di regolare esecuzione</w:t>
      </w:r>
      <w:r w:rsidR="007C5F34">
        <w:t>.</w:t>
      </w:r>
    </w:p>
    <w:p w14:paraId="53B00264" w14:textId="77777777" w:rsidR="005154E6" w:rsidRDefault="005154E6" w:rsidP="00A25C95"/>
    <w:p w14:paraId="427C0837" w14:textId="2C599639" w:rsidR="001F4FF1" w:rsidRDefault="001F4FF1" w:rsidP="00A25C95">
      <w:r>
        <w:t>Luogo, data</w:t>
      </w:r>
    </w:p>
    <w:p w14:paraId="50421032" w14:textId="77777777" w:rsidR="001F4FF1" w:rsidRDefault="001F4FF1" w:rsidP="00A25C95"/>
    <w:p w14:paraId="3AC4F19D" w14:textId="03E4D284" w:rsidR="005154E6" w:rsidRPr="00A25C95" w:rsidRDefault="005154E6" w:rsidP="001F4FF1">
      <w:pPr>
        <w:jc w:val="center"/>
      </w:pPr>
      <w:r>
        <w:t>FIRMA DIGITALE</w:t>
      </w:r>
    </w:p>
    <w:sectPr w:rsidR="005154E6" w:rsidRPr="00A25C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FBF"/>
    <w:multiLevelType w:val="hybridMultilevel"/>
    <w:tmpl w:val="641C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30541"/>
    <w:multiLevelType w:val="hybridMultilevel"/>
    <w:tmpl w:val="7A86F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DE1E66"/>
    <w:multiLevelType w:val="hybridMultilevel"/>
    <w:tmpl w:val="4ECC4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264070"/>
    <w:multiLevelType w:val="hybridMultilevel"/>
    <w:tmpl w:val="AF90C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7699752">
    <w:abstractNumId w:val="1"/>
  </w:num>
  <w:num w:numId="2" w16cid:durableId="1430470852">
    <w:abstractNumId w:val="3"/>
  </w:num>
  <w:num w:numId="3" w16cid:durableId="599216682">
    <w:abstractNumId w:val="0"/>
  </w:num>
  <w:num w:numId="4" w16cid:durableId="133360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74"/>
    <w:rsid w:val="00002F84"/>
    <w:rsid w:val="0002127A"/>
    <w:rsid w:val="000748ED"/>
    <w:rsid w:val="000A45A5"/>
    <w:rsid w:val="000B5AC8"/>
    <w:rsid w:val="00135ACE"/>
    <w:rsid w:val="0014591A"/>
    <w:rsid w:val="0016299E"/>
    <w:rsid w:val="00171339"/>
    <w:rsid w:val="001C240E"/>
    <w:rsid w:val="001E133B"/>
    <w:rsid w:val="001E2AAE"/>
    <w:rsid w:val="001F4FF1"/>
    <w:rsid w:val="001F511E"/>
    <w:rsid w:val="001F77F8"/>
    <w:rsid w:val="00264889"/>
    <w:rsid w:val="00300820"/>
    <w:rsid w:val="00303AE9"/>
    <w:rsid w:val="00313749"/>
    <w:rsid w:val="00342EAC"/>
    <w:rsid w:val="00356FE0"/>
    <w:rsid w:val="00366F50"/>
    <w:rsid w:val="003A3E4E"/>
    <w:rsid w:val="003C5027"/>
    <w:rsid w:val="00407B34"/>
    <w:rsid w:val="004461DD"/>
    <w:rsid w:val="004A238E"/>
    <w:rsid w:val="004B0CE8"/>
    <w:rsid w:val="004C205E"/>
    <w:rsid w:val="00503179"/>
    <w:rsid w:val="005154E6"/>
    <w:rsid w:val="00582D60"/>
    <w:rsid w:val="005A1B21"/>
    <w:rsid w:val="005E330C"/>
    <w:rsid w:val="0061256A"/>
    <w:rsid w:val="0064714B"/>
    <w:rsid w:val="006B13B9"/>
    <w:rsid w:val="006C090C"/>
    <w:rsid w:val="006D79A2"/>
    <w:rsid w:val="00705DC6"/>
    <w:rsid w:val="00743352"/>
    <w:rsid w:val="007A314C"/>
    <w:rsid w:val="007B3B34"/>
    <w:rsid w:val="007B74A9"/>
    <w:rsid w:val="007C5F34"/>
    <w:rsid w:val="007D4BF7"/>
    <w:rsid w:val="007F73C2"/>
    <w:rsid w:val="008057D1"/>
    <w:rsid w:val="00814C0C"/>
    <w:rsid w:val="00844E9A"/>
    <w:rsid w:val="00855644"/>
    <w:rsid w:val="008607D2"/>
    <w:rsid w:val="008767C4"/>
    <w:rsid w:val="00923AB1"/>
    <w:rsid w:val="009446E9"/>
    <w:rsid w:val="009A0B5B"/>
    <w:rsid w:val="009B1C82"/>
    <w:rsid w:val="009C4B58"/>
    <w:rsid w:val="009E50FF"/>
    <w:rsid w:val="009F60F9"/>
    <w:rsid w:val="00A05497"/>
    <w:rsid w:val="00A25C95"/>
    <w:rsid w:val="00A41335"/>
    <w:rsid w:val="00AE4371"/>
    <w:rsid w:val="00AF295E"/>
    <w:rsid w:val="00B3338B"/>
    <w:rsid w:val="00C4702A"/>
    <w:rsid w:val="00C56174"/>
    <w:rsid w:val="00CA01E1"/>
    <w:rsid w:val="00CB4F82"/>
    <w:rsid w:val="00CB62BB"/>
    <w:rsid w:val="00CC2D5D"/>
    <w:rsid w:val="00CF11CF"/>
    <w:rsid w:val="00D0277A"/>
    <w:rsid w:val="00D10AEB"/>
    <w:rsid w:val="00D35169"/>
    <w:rsid w:val="00D4046B"/>
    <w:rsid w:val="00D41082"/>
    <w:rsid w:val="00D55C26"/>
    <w:rsid w:val="00D7658D"/>
    <w:rsid w:val="00DC07E8"/>
    <w:rsid w:val="00E1774D"/>
    <w:rsid w:val="00E65200"/>
    <w:rsid w:val="00E97D83"/>
    <w:rsid w:val="00F5349D"/>
    <w:rsid w:val="00F5448A"/>
    <w:rsid w:val="00F60EE6"/>
    <w:rsid w:val="00F761AB"/>
    <w:rsid w:val="00F931BA"/>
    <w:rsid w:val="00FF3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7F31"/>
  <w15:chartTrackingRefBased/>
  <w15:docId w15:val="{1ED7A85E-6623-4B2D-9897-31064519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4C"/>
  </w:style>
  <w:style w:type="paragraph" w:styleId="Heading1">
    <w:name w:val="heading 1"/>
    <w:basedOn w:val="Normal"/>
    <w:next w:val="Normal"/>
    <w:link w:val="Heading1Char"/>
    <w:uiPriority w:val="9"/>
    <w:qFormat/>
    <w:rsid w:val="00C56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6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6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74"/>
    <w:rPr>
      <w:rFonts w:eastAsiaTheme="majorEastAsia" w:cstheme="majorBidi"/>
      <w:color w:val="272727" w:themeColor="text1" w:themeTint="D8"/>
    </w:rPr>
  </w:style>
  <w:style w:type="paragraph" w:styleId="Title">
    <w:name w:val="Title"/>
    <w:basedOn w:val="Normal"/>
    <w:next w:val="Normal"/>
    <w:link w:val="TitleChar"/>
    <w:uiPriority w:val="10"/>
    <w:qFormat/>
    <w:rsid w:val="00C56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74"/>
    <w:pPr>
      <w:spacing w:before="160"/>
      <w:jc w:val="center"/>
    </w:pPr>
    <w:rPr>
      <w:i/>
      <w:iCs/>
      <w:color w:val="404040" w:themeColor="text1" w:themeTint="BF"/>
    </w:rPr>
  </w:style>
  <w:style w:type="character" w:customStyle="1" w:styleId="QuoteChar">
    <w:name w:val="Quote Char"/>
    <w:basedOn w:val="DefaultParagraphFont"/>
    <w:link w:val="Quote"/>
    <w:uiPriority w:val="29"/>
    <w:rsid w:val="00C56174"/>
    <w:rPr>
      <w:i/>
      <w:iCs/>
      <w:color w:val="404040" w:themeColor="text1" w:themeTint="BF"/>
    </w:rPr>
  </w:style>
  <w:style w:type="paragraph" w:styleId="ListParagraph">
    <w:name w:val="List Paragraph"/>
    <w:basedOn w:val="Normal"/>
    <w:uiPriority w:val="34"/>
    <w:qFormat/>
    <w:rsid w:val="00C56174"/>
    <w:pPr>
      <w:ind w:left="720"/>
      <w:contextualSpacing/>
    </w:pPr>
  </w:style>
  <w:style w:type="character" w:styleId="IntenseEmphasis">
    <w:name w:val="Intense Emphasis"/>
    <w:basedOn w:val="DefaultParagraphFont"/>
    <w:uiPriority w:val="21"/>
    <w:qFormat/>
    <w:rsid w:val="00C56174"/>
    <w:rPr>
      <w:i/>
      <w:iCs/>
      <w:color w:val="0F4761" w:themeColor="accent1" w:themeShade="BF"/>
    </w:rPr>
  </w:style>
  <w:style w:type="paragraph" w:styleId="IntenseQuote">
    <w:name w:val="Intense Quote"/>
    <w:basedOn w:val="Normal"/>
    <w:next w:val="Normal"/>
    <w:link w:val="IntenseQuoteChar"/>
    <w:uiPriority w:val="30"/>
    <w:qFormat/>
    <w:rsid w:val="00C56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74"/>
    <w:rPr>
      <w:i/>
      <w:iCs/>
      <w:color w:val="0F4761" w:themeColor="accent1" w:themeShade="BF"/>
    </w:rPr>
  </w:style>
  <w:style w:type="character" w:styleId="IntenseReference">
    <w:name w:val="Intense Reference"/>
    <w:basedOn w:val="DefaultParagraphFont"/>
    <w:uiPriority w:val="32"/>
    <w:qFormat/>
    <w:rsid w:val="00C56174"/>
    <w:rPr>
      <w:b/>
      <w:bCs/>
      <w:smallCaps/>
      <w:color w:val="0F4761" w:themeColor="accent1" w:themeShade="BF"/>
      <w:spacing w:val="5"/>
    </w:rPr>
  </w:style>
  <w:style w:type="paragraph" w:styleId="NormalWeb">
    <w:name w:val="Normal (Web)"/>
    <w:basedOn w:val="Normal"/>
    <w:uiPriority w:val="99"/>
    <w:semiHidden/>
    <w:unhideWhenUsed/>
    <w:rsid w:val="00F5349D"/>
    <w:pPr>
      <w:spacing w:before="100" w:beforeAutospacing="1" w:after="100" w:afterAutospacing="1" w:line="240" w:lineRule="auto"/>
    </w:pPr>
    <w:rPr>
      <w:rFonts w:ascii="Calibri" w:hAnsi="Calibri" w:cs="Calibri"/>
      <w:kern w:val="0"/>
      <w:lang w:eastAsia="it-IT"/>
      <w14:ligatures w14:val="none"/>
    </w:rPr>
  </w:style>
  <w:style w:type="table" w:styleId="TableGrid">
    <w:name w:val="Table Grid"/>
    <w:basedOn w:val="TableNormal"/>
    <w:uiPriority w:val="39"/>
    <w:rsid w:val="004B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0145">
      <w:bodyDiv w:val="1"/>
      <w:marLeft w:val="0"/>
      <w:marRight w:val="0"/>
      <w:marTop w:val="0"/>
      <w:marBottom w:val="0"/>
      <w:divBdr>
        <w:top w:val="none" w:sz="0" w:space="0" w:color="auto"/>
        <w:left w:val="none" w:sz="0" w:space="0" w:color="auto"/>
        <w:bottom w:val="none" w:sz="0" w:space="0" w:color="auto"/>
        <w:right w:val="none" w:sz="0" w:space="0" w:color="auto"/>
      </w:divBdr>
      <w:divsChild>
        <w:div w:id="1450664759">
          <w:marLeft w:val="0"/>
          <w:marRight w:val="0"/>
          <w:marTop w:val="280"/>
          <w:marBottom w:val="280"/>
          <w:divBdr>
            <w:top w:val="none" w:sz="0" w:space="0" w:color="auto"/>
            <w:left w:val="none" w:sz="0" w:space="0" w:color="auto"/>
            <w:bottom w:val="none" w:sz="0" w:space="0" w:color="auto"/>
            <w:right w:val="none" w:sz="0" w:space="0" w:color="auto"/>
          </w:divBdr>
        </w:div>
        <w:div w:id="1417705154">
          <w:marLeft w:val="0"/>
          <w:marRight w:val="0"/>
          <w:marTop w:val="280"/>
          <w:marBottom w:val="280"/>
          <w:divBdr>
            <w:top w:val="none" w:sz="0" w:space="0" w:color="auto"/>
            <w:left w:val="none" w:sz="0" w:space="0" w:color="auto"/>
            <w:bottom w:val="none" w:sz="0" w:space="0" w:color="auto"/>
            <w:right w:val="none" w:sz="0" w:space="0" w:color="auto"/>
          </w:divBdr>
        </w:div>
      </w:divsChild>
    </w:div>
    <w:div w:id="1603027576">
      <w:bodyDiv w:val="1"/>
      <w:marLeft w:val="0"/>
      <w:marRight w:val="0"/>
      <w:marTop w:val="0"/>
      <w:marBottom w:val="0"/>
      <w:divBdr>
        <w:top w:val="none" w:sz="0" w:space="0" w:color="auto"/>
        <w:left w:val="none" w:sz="0" w:space="0" w:color="auto"/>
        <w:bottom w:val="none" w:sz="0" w:space="0" w:color="auto"/>
        <w:right w:val="none" w:sz="0" w:space="0" w:color="auto"/>
      </w:divBdr>
      <w:divsChild>
        <w:div w:id="317808678">
          <w:marLeft w:val="0"/>
          <w:marRight w:val="0"/>
          <w:marTop w:val="280"/>
          <w:marBottom w:val="280"/>
          <w:divBdr>
            <w:top w:val="none" w:sz="0" w:space="0" w:color="auto"/>
            <w:left w:val="none" w:sz="0" w:space="0" w:color="auto"/>
            <w:bottom w:val="none" w:sz="0" w:space="0" w:color="auto"/>
            <w:right w:val="none" w:sz="0" w:space="0" w:color="auto"/>
          </w:divBdr>
        </w:div>
        <w:div w:id="1223754731">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1226</Words>
  <Characters>8448</Characters>
  <Application>Microsoft Office Word</Application>
  <DocSecurity>0</DocSecurity>
  <Lines>469</Lines>
  <Paragraphs>109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 Di Mattia</dc:creator>
  <cp:keywords/>
  <dc:description/>
  <cp:lastModifiedBy>Saverio Delpriori</cp:lastModifiedBy>
  <cp:revision>10</cp:revision>
  <dcterms:created xsi:type="dcterms:W3CDTF">2025-05-20T07:04:00Z</dcterms:created>
  <dcterms:modified xsi:type="dcterms:W3CDTF">2025-11-05T08:19:00Z</dcterms:modified>
</cp:coreProperties>
</file>